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E4F1C" w14:textId="77777777" w:rsidR="00980F4B" w:rsidRDefault="00980F4B">
      <w:pPr>
        <w:pBdr>
          <w:top w:val="nil"/>
          <w:left w:val="nil"/>
          <w:bottom w:val="nil"/>
          <w:right w:val="nil"/>
          <w:between w:val="nil"/>
        </w:pBdr>
        <w:spacing w:line="276" w:lineRule="auto"/>
        <w:rPr>
          <w:rFonts w:ascii="Arial" w:eastAsia="Arial" w:hAnsi="Arial" w:cs="Arial"/>
          <w:color w:val="000000"/>
        </w:rPr>
      </w:pPr>
    </w:p>
    <w:tbl>
      <w:tblPr>
        <w:tblStyle w:val="a1"/>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292659" w14:paraId="1FA72C80" w14:textId="77777777" w:rsidTr="00292659">
        <w:trPr>
          <w:trHeight w:val="701"/>
        </w:trPr>
        <w:tc>
          <w:tcPr>
            <w:tcW w:w="1696" w:type="dxa"/>
            <w:vMerge w:val="restart"/>
            <w:shd w:val="clear" w:color="auto" w:fill="D9D9D9" w:themeFill="background1" w:themeFillShade="D9"/>
          </w:tcPr>
          <w:p w14:paraId="00FDA8D6" w14:textId="77777777" w:rsidR="00292659" w:rsidRDefault="00292659" w:rsidP="00292659">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6B6F55BA" w14:textId="77777777" w:rsidR="00292659" w:rsidRDefault="00292659" w:rsidP="00292659">
            <w:pPr>
              <w:widowControl/>
              <w:rPr>
                <w:b/>
                <w:sz w:val="20"/>
                <w:szCs w:val="20"/>
              </w:rPr>
            </w:pPr>
            <w:r>
              <w:rPr>
                <w:b/>
                <w:sz w:val="20"/>
                <w:szCs w:val="20"/>
              </w:rPr>
              <w:t>12</w:t>
            </w:r>
            <w:r>
              <w:rPr>
                <w:b/>
                <w:sz w:val="20"/>
                <w:szCs w:val="20"/>
                <w:vertAlign w:val="superscript"/>
              </w:rPr>
              <w:t>th</w:t>
            </w:r>
            <w:r>
              <w:rPr>
                <w:b/>
                <w:sz w:val="20"/>
                <w:szCs w:val="20"/>
              </w:rPr>
              <w:t xml:space="preserve"> Harpenden Scout Group – Camp Fire &amp; cooking on a campfire (including marshmallows)</w:t>
            </w:r>
          </w:p>
          <w:p w14:paraId="2938C199" w14:textId="77777777" w:rsidR="00292659" w:rsidRDefault="00292659" w:rsidP="00292659">
            <w:pPr>
              <w:widowControl/>
              <w:rPr>
                <w:b/>
                <w:sz w:val="20"/>
                <w:szCs w:val="20"/>
              </w:rPr>
            </w:pPr>
          </w:p>
          <w:p w14:paraId="5D23AFEE" w14:textId="77777777" w:rsidR="00292659" w:rsidRDefault="00292659" w:rsidP="00292659">
            <w:pPr>
              <w:widowControl/>
              <w:rPr>
                <w:b/>
                <w:sz w:val="20"/>
                <w:szCs w:val="20"/>
              </w:rPr>
            </w:pPr>
          </w:p>
          <w:p w14:paraId="1E42CE0B" w14:textId="62B21A2E" w:rsidR="00292659" w:rsidRDefault="00292659" w:rsidP="00292659">
            <w:pPr>
              <w:widowControl/>
              <w:rPr>
                <w:b/>
                <w:sz w:val="20"/>
                <w:szCs w:val="20"/>
              </w:rPr>
            </w:pPr>
          </w:p>
        </w:tc>
        <w:tc>
          <w:tcPr>
            <w:tcW w:w="1843" w:type="dxa"/>
            <w:shd w:val="clear" w:color="auto" w:fill="D9D9D9" w:themeFill="background1" w:themeFillShade="D9"/>
          </w:tcPr>
          <w:p w14:paraId="03E74D99" w14:textId="77777777" w:rsidR="00292659" w:rsidRDefault="00292659" w:rsidP="00292659">
            <w:pPr>
              <w:widowControl/>
              <w:jc w:val="center"/>
              <w:rPr>
                <w:b/>
                <w:sz w:val="20"/>
                <w:szCs w:val="20"/>
              </w:rPr>
            </w:pPr>
            <w:r>
              <w:rPr>
                <w:b/>
                <w:sz w:val="20"/>
                <w:szCs w:val="20"/>
              </w:rPr>
              <w:t>Date of risk assessment</w:t>
            </w:r>
          </w:p>
        </w:tc>
        <w:tc>
          <w:tcPr>
            <w:tcW w:w="3119" w:type="dxa"/>
            <w:shd w:val="clear" w:color="auto" w:fill="FFFFFF" w:themeFill="background1"/>
          </w:tcPr>
          <w:p w14:paraId="52498FB8" w14:textId="65A5FB30" w:rsidR="00292659" w:rsidRPr="7E642789" w:rsidRDefault="00292659" w:rsidP="00292659">
            <w:pPr>
              <w:widowControl/>
              <w:rPr>
                <w:b/>
                <w:bCs/>
                <w:color w:val="000000" w:themeColor="text1"/>
                <w:sz w:val="20"/>
                <w:szCs w:val="20"/>
              </w:rPr>
            </w:pPr>
            <w:r w:rsidRPr="7544DA00">
              <w:rPr>
                <w:b/>
                <w:bCs/>
                <w:sz w:val="20"/>
                <w:szCs w:val="20"/>
              </w:rPr>
              <w:t xml:space="preserve">Updated </w:t>
            </w:r>
            <w:r w:rsidR="00287DEC">
              <w:rPr>
                <w:b/>
                <w:bCs/>
                <w:sz w:val="20"/>
                <w:szCs w:val="20"/>
              </w:rPr>
              <w:t>25</w:t>
            </w:r>
            <w:r w:rsidR="00287DEC" w:rsidRPr="00287DEC">
              <w:rPr>
                <w:b/>
                <w:bCs/>
                <w:sz w:val="20"/>
                <w:szCs w:val="20"/>
                <w:vertAlign w:val="superscript"/>
              </w:rPr>
              <w:t>th</w:t>
            </w:r>
            <w:r w:rsidR="00287DEC">
              <w:rPr>
                <w:b/>
                <w:bCs/>
                <w:sz w:val="20"/>
                <w:szCs w:val="20"/>
              </w:rPr>
              <w:t xml:space="preserve"> September</w:t>
            </w:r>
            <w:r>
              <w:rPr>
                <w:b/>
                <w:bCs/>
                <w:sz w:val="20"/>
                <w:szCs w:val="20"/>
              </w:rPr>
              <w:t xml:space="preserve"> 2025</w:t>
            </w:r>
          </w:p>
        </w:tc>
        <w:tc>
          <w:tcPr>
            <w:tcW w:w="1842" w:type="dxa"/>
            <w:vMerge w:val="restart"/>
            <w:shd w:val="clear" w:color="auto" w:fill="D9D9D9" w:themeFill="background1" w:themeFillShade="D9"/>
          </w:tcPr>
          <w:p w14:paraId="209120BB" w14:textId="77777777" w:rsidR="00292659" w:rsidRDefault="00292659" w:rsidP="00292659">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7AA178E0" w14:textId="042C9E05" w:rsidR="00292659" w:rsidRDefault="00292659" w:rsidP="00292659">
            <w:pPr>
              <w:widowControl/>
              <w:rPr>
                <w:b/>
                <w:bCs/>
                <w:sz w:val="20"/>
                <w:szCs w:val="20"/>
              </w:rPr>
            </w:pPr>
            <w:r>
              <w:rPr>
                <w:b/>
                <w:sz w:val="20"/>
                <w:szCs w:val="20"/>
              </w:rPr>
              <w:t>Kate Morrisey - working with others</w:t>
            </w:r>
          </w:p>
        </w:tc>
      </w:tr>
      <w:tr w:rsidR="00292659" w14:paraId="7949C997" w14:textId="77777777" w:rsidTr="00292659">
        <w:trPr>
          <w:trHeight w:val="701"/>
        </w:trPr>
        <w:tc>
          <w:tcPr>
            <w:tcW w:w="1696" w:type="dxa"/>
            <w:vMerge/>
          </w:tcPr>
          <w:p w14:paraId="6B62FF8B" w14:textId="77777777" w:rsidR="00292659" w:rsidRDefault="00292659" w:rsidP="00292659">
            <w:pPr>
              <w:pBdr>
                <w:top w:val="nil"/>
                <w:left w:val="nil"/>
                <w:bottom w:val="nil"/>
                <w:right w:val="nil"/>
                <w:between w:val="nil"/>
              </w:pBdr>
              <w:spacing w:line="276" w:lineRule="auto"/>
              <w:rPr>
                <w:b/>
                <w:sz w:val="20"/>
                <w:szCs w:val="20"/>
              </w:rPr>
            </w:pPr>
          </w:p>
        </w:tc>
        <w:tc>
          <w:tcPr>
            <w:tcW w:w="4649" w:type="dxa"/>
            <w:vMerge/>
          </w:tcPr>
          <w:p w14:paraId="4FF2578E" w14:textId="77777777" w:rsidR="00292659" w:rsidRDefault="00292659" w:rsidP="00292659">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1F15B755" w14:textId="77777777" w:rsidR="00292659" w:rsidRDefault="00292659" w:rsidP="00292659">
            <w:pPr>
              <w:widowControl/>
              <w:jc w:val="center"/>
              <w:rPr>
                <w:b/>
                <w:sz w:val="20"/>
                <w:szCs w:val="20"/>
              </w:rPr>
            </w:pPr>
            <w:r>
              <w:rPr>
                <w:b/>
                <w:sz w:val="20"/>
                <w:szCs w:val="20"/>
              </w:rPr>
              <w:t>Date of next review</w:t>
            </w:r>
          </w:p>
        </w:tc>
        <w:tc>
          <w:tcPr>
            <w:tcW w:w="3119" w:type="dxa"/>
            <w:shd w:val="clear" w:color="auto" w:fill="FFFFFF" w:themeFill="background1"/>
          </w:tcPr>
          <w:p w14:paraId="14DC269E" w14:textId="35394733" w:rsidR="00292659" w:rsidRPr="7E642789" w:rsidRDefault="00287DEC" w:rsidP="00292659">
            <w:pPr>
              <w:widowControl/>
              <w:rPr>
                <w:b/>
                <w:bCs/>
                <w:sz w:val="20"/>
                <w:szCs w:val="20"/>
              </w:rPr>
            </w:pPr>
            <w:r>
              <w:rPr>
                <w:b/>
                <w:bCs/>
                <w:sz w:val="20"/>
                <w:szCs w:val="20"/>
              </w:rPr>
              <w:t>25</w:t>
            </w:r>
            <w:r w:rsidRPr="00287DEC">
              <w:rPr>
                <w:b/>
                <w:bCs/>
                <w:sz w:val="20"/>
                <w:szCs w:val="20"/>
                <w:vertAlign w:val="superscript"/>
              </w:rPr>
              <w:t>th</w:t>
            </w:r>
            <w:r>
              <w:rPr>
                <w:b/>
                <w:bCs/>
                <w:sz w:val="20"/>
                <w:szCs w:val="20"/>
              </w:rPr>
              <w:t xml:space="preserve"> September</w:t>
            </w:r>
            <w:r w:rsidR="00292659">
              <w:rPr>
                <w:b/>
                <w:bCs/>
                <w:sz w:val="20"/>
                <w:szCs w:val="20"/>
              </w:rPr>
              <w:t xml:space="preserve"> 2026</w:t>
            </w:r>
            <w:r w:rsidR="00292659" w:rsidRPr="2F68B37A">
              <w:rPr>
                <w:b/>
                <w:bCs/>
                <w:sz w:val="20"/>
                <w:szCs w:val="20"/>
              </w:rPr>
              <w:t xml:space="preserve"> </w:t>
            </w:r>
            <w:r w:rsidR="00292659">
              <w:rPr>
                <w:b/>
                <w:bCs/>
                <w:sz w:val="20"/>
                <w:szCs w:val="20"/>
              </w:rPr>
              <w:t>(</w:t>
            </w:r>
            <w:r w:rsidR="00292659" w:rsidRPr="2F68B37A">
              <w:rPr>
                <w:b/>
                <w:bCs/>
                <w:sz w:val="20"/>
                <w:szCs w:val="20"/>
              </w:rPr>
              <w:t>or earlier if a significant change happens)</w:t>
            </w:r>
          </w:p>
        </w:tc>
        <w:tc>
          <w:tcPr>
            <w:tcW w:w="1842" w:type="dxa"/>
            <w:vMerge/>
          </w:tcPr>
          <w:p w14:paraId="35A0D6E4" w14:textId="77777777" w:rsidR="00292659" w:rsidRDefault="00292659" w:rsidP="00292659">
            <w:pPr>
              <w:pBdr>
                <w:top w:val="nil"/>
                <w:left w:val="nil"/>
                <w:bottom w:val="nil"/>
                <w:right w:val="nil"/>
                <w:between w:val="nil"/>
              </w:pBdr>
              <w:spacing w:line="276" w:lineRule="auto"/>
              <w:rPr>
                <w:b/>
                <w:sz w:val="20"/>
                <w:szCs w:val="20"/>
              </w:rPr>
            </w:pPr>
          </w:p>
        </w:tc>
        <w:tc>
          <w:tcPr>
            <w:tcW w:w="2274" w:type="dxa"/>
            <w:vMerge/>
          </w:tcPr>
          <w:p w14:paraId="7660C3F0" w14:textId="77777777" w:rsidR="00292659" w:rsidRDefault="00292659" w:rsidP="00292659">
            <w:pPr>
              <w:pBdr>
                <w:top w:val="nil"/>
                <w:left w:val="nil"/>
                <w:bottom w:val="nil"/>
                <w:right w:val="nil"/>
                <w:between w:val="nil"/>
              </w:pBdr>
              <w:spacing w:line="276" w:lineRule="auto"/>
              <w:rPr>
                <w:b/>
                <w:sz w:val="20"/>
                <w:szCs w:val="20"/>
              </w:rPr>
            </w:pPr>
          </w:p>
        </w:tc>
      </w:tr>
    </w:tbl>
    <w:p w14:paraId="1EC7AC5B" w14:textId="77777777" w:rsidR="00980F4B" w:rsidRDefault="00980F4B">
      <w:pPr>
        <w:pStyle w:val="Heading3"/>
        <w:spacing w:after="0" w:line="240" w:lineRule="auto"/>
        <w:rPr>
          <w:sz w:val="16"/>
          <w:szCs w:val="16"/>
        </w:rPr>
      </w:pPr>
    </w:p>
    <w:tbl>
      <w:tblPr>
        <w:tblStyle w:val="a2"/>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980F4B" w14:paraId="4FDD1FD0" w14:textId="77777777">
        <w:trPr>
          <w:trHeight w:val="692"/>
        </w:trPr>
        <w:tc>
          <w:tcPr>
            <w:tcW w:w="2840" w:type="dxa"/>
            <w:shd w:val="clear" w:color="auto" w:fill="D9D9D9"/>
          </w:tcPr>
          <w:p w14:paraId="6D2BD455" w14:textId="77777777" w:rsidR="00980F4B" w:rsidRDefault="00907E79">
            <w:pPr>
              <w:widowControl/>
              <w:jc w:val="center"/>
              <w:rPr>
                <w:b/>
                <w:sz w:val="20"/>
                <w:szCs w:val="20"/>
              </w:rPr>
            </w:pPr>
            <w:r>
              <w:rPr>
                <w:b/>
                <w:sz w:val="20"/>
                <w:szCs w:val="20"/>
              </w:rPr>
              <w:t>What hazard have you identified? What are the risks from it?</w:t>
            </w:r>
          </w:p>
        </w:tc>
        <w:tc>
          <w:tcPr>
            <w:tcW w:w="1556" w:type="dxa"/>
            <w:shd w:val="clear" w:color="auto" w:fill="D9D9D9"/>
          </w:tcPr>
          <w:p w14:paraId="457DA056" w14:textId="77777777" w:rsidR="00980F4B" w:rsidRDefault="00907E79">
            <w:pPr>
              <w:widowControl/>
              <w:jc w:val="center"/>
              <w:rPr>
                <w:b/>
                <w:sz w:val="20"/>
                <w:szCs w:val="20"/>
              </w:rPr>
            </w:pPr>
            <w:r>
              <w:rPr>
                <w:b/>
                <w:sz w:val="20"/>
                <w:szCs w:val="20"/>
              </w:rPr>
              <w:t>Who is at risk?</w:t>
            </w:r>
          </w:p>
        </w:tc>
        <w:tc>
          <w:tcPr>
            <w:tcW w:w="6673" w:type="dxa"/>
            <w:shd w:val="clear" w:color="auto" w:fill="D9D9D9"/>
          </w:tcPr>
          <w:p w14:paraId="7F7CECF6" w14:textId="77777777" w:rsidR="00980F4B" w:rsidRDefault="00907E79">
            <w:pPr>
              <w:widowControl/>
              <w:jc w:val="center"/>
              <w:rPr>
                <w:b/>
                <w:sz w:val="20"/>
                <w:szCs w:val="20"/>
              </w:rPr>
            </w:pPr>
            <w:r>
              <w:rPr>
                <w:b/>
                <w:sz w:val="20"/>
                <w:szCs w:val="20"/>
              </w:rPr>
              <w:t>How are the risks already controlled?</w:t>
            </w:r>
          </w:p>
          <w:p w14:paraId="769BA4E1" w14:textId="77777777" w:rsidR="00980F4B" w:rsidRDefault="00907E79">
            <w:pPr>
              <w:widowControl/>
              <w:jc w:val="center"/>
              <w:rPr>
                <w:b/>
                <w:sz w:val="20"/>
                <w:szCs w:val="20"/>
              </w:rPr>
            </w:pPr>
            <w:r>
              <w:rPr>
                <w:b/>
                <w:sz w:val="20"/>
                <w:szCs w:val="20"/>
              </w:rPr>
              <w:t>What extra controls are needed?</w:t>
            </w:r>
          </w:p>
        </w:tc>
        <w:tc>
          <w:tcPr>
            <w:tcW w:w="4382" w:type="dxa"/>
            <w:shd w:val="clear" w:color="auto" w:fill="D9D9D9"/>
          </w:tcPr>
          <w:p w14:paraId="4C115455" w14:textId="77777777" w:rsidR="00980F4B" w:rsidRDefault="00907E79">
            <w:pPr>
              <w:widowControl/>
              <w:jc w:val="center"/>
              <w:rPr>
                <w:b/>
                <w:sz w:val="20"/>
                <w:szCs w:val="20"/>
              </w:rPr>
            </w:pPr>
            <w:r>
              <w:rPr>
                <w:b/>
                <w:sz w:val="20"/>
                <w:szCs w:val="20"/>
              </w:rPr>
              <w:t>What has changed that needs to be thought about and controlled?</w:t>
            </w:r>
          </w:p>
        </w:tc>
      </w:tr>
      <w:tr w:rsidR="00980F4B" w14:paraId="5AB5137C" w14:textId="77777777">
        <w:trPr>
          <w:trHeight w:val="769"/>
        </w:trPr>
        <w:tc>
          <w:tcPr>
            <w:tcW w:w="2840" w:type="dxa"/>
            <w:shd w:val="clear" w:color="auto" w:fill="auto"/>
          </w:tcPr>
          <w:p w14:paraId="711A4DB8" w14:textId="77777777" w:rsidR="00980F4B" w:rsidRPr="005F4F6D" w:rsidRDefault="00907E79">
            <w:pPr>
              <w:widowControl/>
              <w:rPr>
                <w:color w:val="FF0000"/>
                <w:sz w:val="16"/>
                <w:szCs w:val="16"/>
              </w:rPr>
            </w:pPr>
            <w:r w:rsidRPr="005F4F6D">
              <w:rPr>
                <w:b/>
                <w:color w:val="FF0000"/>
                <w:sz w:val="16"/>
                <w:szCs w:val="16"/>
              </w:rPr>
              <w:t>A hazard</w:t>
            </w:r>
            <w:r w:rsidRPr="005F4F6D">
              <w:rPr>
                <w:color w:val="FF0000"/>
                <w:sz w:val="16"/>
                <w:szCs w:val="16"/>
              </w:rPr>
              <w:t xml:space="preserve"> is something that may cause harm or damage.</w:t>
            </w:r>
          </w:p>
          <w:p w14:paraId="19247FE9" w14:textId="77777777" w:rsidR="00980F4B" w:rsidRPr="005F4F6D" w:rsidRDefault="00907E79">
            <w:pPr>
              <w:widowControl/>
              <w:rPr>
                <w:rFonts w:ascii="Quattrocento Sans" w:eastAsia="Quattrocento Sans" w:hAnsi="Quattrocento Sans" w:cs="Quattrocento Sans"/>
                <w:color w:val="FF0000"/>
                <w:sz w:val="21"/>
                <w:szCs w:val="21"/>
              </w:rPr>
            </w:pPr>
            <w:r w:rsidRPr="005F4F6D">
              <w:rPr>
                <w:b/>
                <w:color w:val="FF0000"/>
                <w:sz w:val="16"/>
                <w:szCs w:val="16"/>
              </w:rPr>
              <w:t>The risk</w:t>
            </w:r>
            <w:r w:rsidRPr="005F4F6D">
              <w:rPr>
                <w:color w:val="FF0000"/>
                <w:sz w:val="16"/>
                <w:szCs w:val="16"/>
              </w:rPr>
              <w:t xml:space="preserve"> is the harm that may occur from the hazard.</w:t>
            </w:r>
          </w:p>
          <w:p w14:paraId="284BCF0F" w14:textId="77777777" w:rsidR="00980F4B" w:rsidRPr="005F4F6D" w:rsidRDefault="00980F4B">
            <w:pPr>
              <w:widowControl/>
              <w:rPr>
                <w:color w:val="FF0000"/>
                <w:sz w:val="16"/>
                <w:szCs w:val="16"/>
              </w:rPr>
            </w:pPr>
          </w:p>
        </w:tc>
        <w:tc>
          <w:tcPr>
            <w:tcW w:w="1556" w:type="dxa"/>
            <w:shd w:val="clear" w:color="auto" w:fill="auto"/>
          </w:tcPr>
          <w:p w14:paraId="7F533BE0" w14:textId="77777777" w:rsidR="00980F4B" w:rsidRPr="005F4F6D" w:rsidRDefault="00907E79">
            <w:pPr>
              <w:widowControl/>
              <w:rPr>
                <w:color w:val="FF0000"/>
                <w:sz w:val="16"/>
                <w:szCs w:val="16"/>
              </w:rPr>
            </w:pPr>
            <w:r w:rsidRPr="005F4F6D">
              <w:rPr>
                <w:color w:val="FF0000"/>
                <w:sz w:val="16"/>
                <w:szCs w:val="16"/>
              </w:rPr>
              <w:t>For example: young people,</w:t>
            </w:r>
          </w:p>
          <w:p w14:paraId="372D00E1" w14:textId="77777777" w:rsidR="00980F4B" w:rsidRPr="005F4F6D" w:rsidRDefault="00907E79">
            <w:pPr>
              <w:widowControl/>
              <w:rPr>
                <w:color w:val="FF0000"/>
                <w:sz w:val="16"/>
                <w:szCs w:val="16"/>
              </w:rPr>
            </w:pPr>
            <w:r w:rsidRPr="005F4F6D">
              <w:rPr>
                <w:color w:val="FF0000"/>
                <w:sz w:val="16"/>
                <w:szCs w:val="16"/>
              </w:rPr>
              <w:t xml:space="preserve">adult volunteers, </w:t>
            </w:r>
          </w:p>
          <w:p w14:paraId="54877EFF" w14:textId="77777777" w:rsidR="00980F4B" w:rsidRPr="005F4F6D" w:rsidRDefault="00907E79">
            <w:pPr>
              <w:widowControl/>
              <w:rPr>
                <w:color w:val="FF0000"/>
                <w:sz w:val="16"/>
                <w:szCs w:val="16"/>
              </w:rPr>
            </w:pPr>
            <w:r w:rsidRPr="005F4F6D">
              <w:rPr>
                <w:color w:val="FF0000"/>
                <w:sz w:val="16"/>
                <w:szCs w:val="16"/>
              </w:rPr>
              <w:t>visitors</w:t>
            </w:r>
          </w:p>
        </w:tc>
        <w:tc>
          <w:tcPr>
            <w:tcW w:w="6673" w:type="dxa"/>
            <w:shd w:val="clear" w:color="auto" w:fill="auto"/>
          </w:tcPr>
          <w:p w14:paraId="6D1FCC82" w14:textId="77777777" w:rsidR="00980F4B" w:rsidRPr="005F4F6D" w:rsidRDefault="00907E79">
            <w:pPr>
              <w:widowControl/>
              <w:rPr>
                <w:color w:val="FF0000"/>
                <w:sz w:val="16"/>
                <w:szCs w:val="16"/>
              </w:rPr>
            </w:pPr>
            <w:r w:rsidRPr="005F4F6D">
              <w:rPr>
                <w:b/>
                <w:color w:val="FF0000"/>
                <w:sz w:val="16"/>
                <w:szCs w:val="16"/>
              </w:rPr>
              <w:t xml:space="preserve">Controls </w:t>
            </w:r>
            <w:r w:rsidRPr="005F4F6D">
              <w:rPr>
                <w:color w:val="FF0000"/>
                <w:sz w:val="16"/>
                <w:szCs w:val="16"/>
              </w:rPr>
              <w:t xml:space="preserve">are ways of making the activity safer by removing or reducing the risk from it.  </w:t>
            </w:r>
          </w:p>
          <w:p w14:paraId="77F58930" w14:textId="77777777" w:rsidR="00980F4B" w:rsidRPr="005F4F6D" w:rsidRDefault="00907E79">
            <w:pPr>
              <w:widowControl/>
              <w:rPr>
                <w:color w:val="FF0000"/>
                <w:sz w:val="16"/>
                <w:szCs w:val="16"/>
              </w:rPr>
            </w:pPr>
            <w:r w:rsidRPr="005F4F6D">
              <w:rPr>
                <w:color w:val="FF0000"/>
                <w:sz w:val="16"/>
                <w:szCs w:val="16"/>
              </w:rPr>
              <w:t xml:space="preserve">For example, you may use a different piece of </w:t>
            </w:r>
            <w:proofErr w:type="gramStart"/>
            <w:r w:rsidRPr="005F4F6D">
              <w:rPr>
                <w:color w:val="FF0000"/>
                <w:sz w:val="16"/>
                <w:szCs w:val="16"/>
              </w:rPr>
              <w:t>equipment</w:t>
            </w:r>
            <w:proofErr w:type="gramEnd"/>
            <w:r w:rsidRPr="005F4F6D">
              <w:rPr>
                <w:color w:val="FF0000"/>
                <w:sz w:val="16"/>
                <w:szCs w:val="16"/>
              </w:rPr>
              <w:t xml:space="preserve"> or you might change the way you do the activity.</w:t>
            </w:r>
          </w:p>
        </w:tc>
        <w:tc>
          <w:tcPr>
            <w:tcW w:w="4382" w:type="dxa"/>
            <w:shd w:val="clear" w:color="auto" w:fill="auto"/>
          </w:tcPr>
          <w:p w14:paraId="219D0148" w14:textId="77777777" w:rsidR="00980F4B" w:rsidRPr="005F4F6D" w:rsidRDefault="00907E79">
            <w:pPr>
              <w:widowControl/>
              <w:rPr>
                <w:color w:val="FF0000"/>
                <w:sz w:val="16"/>
                <w:szCs w:val="16"/>
              </w:rPr>
            </w:pPr>
            <w:r w:rsidRPr="005F4F6D">
              <w:rPr>
                <w:color w:val="FF0000"/>
                <w:sz w:val="16"/>
                <w:szCs w:val="16"/>
              </w:rPr>
              <w:t xml:space="preserve">Keep </w:t>
            </w:r>
            <w:r w:rsidRPr="005F4F6D">
              <w:rPr>
                <w:b/>
                <w:color w:val="FF0000"/>
                <w:sz w:val="16"/>
                <w:szCs w:val="16"/>
              </w:rPr>
              <w:t>checking</w:t>
            </w:r>
            <w:r w:rsidRPr="005F4F6D">
              <w:rPr>
                <w:color w:val="FF0000"/>
                <w:sz w:val="16"/>
                <w:szCs w:val="16"/>
              </w:rPr>
              <w:t xml:space="preserve"> throughout the activity in case you need to change what you’re doing or even </w:t>
            </w:r>
            <w:r w:rsidRPr="005F4F6D">
              <w:rPr>
                <w:b/>
                <w:color w:val="FF0000"/>
                <w:sz w:val="16"/>
                <w:szCs w:val="16"/>
              </w:rPr>
              <w:t>stop</w:t>
            </w:r>
            <w:r w:rsidRPr="005F4F6D">
              <w:rPr>
                <w:color w:val="FF0000"/>
                <w:sz w:val="16"/>
                <w:szCs w:val="16"/>
              </w:rPr>
              <w:t xml:space="preserve"> the activity. </w:t>
            </w:r>
          </w:p>
          <w:p w14:paraId="1F46F0F7" w14:textId="77777777" w:rsidR="00980F4B" w:rsidRPr="005F4F6D" w:rsidRDefault="00980F4B">
            <w:pPr>
              <w:widowControl/>
              <w:rPr>
                <w:color w:val="FF0000"/>
                <w:sz w:val="16"/>
                <w:szCs w:val="16"/>
              </w:rPr>
            </w:pPr>
          </w:p>
          <w:p w14:paraId="7F96E3FB" w14:textId="77777777" w:rsidR="00980F4B" w:rsidRPr="005F4F6D" w:rsidRDefault="00907E79">
            <w:pPr>
              <w:widowControl/>
              <w:rPr>
                <w:color w:val="FF0000"/>
                <w:sz w:val="16"/>
                <w:szCs w:val="16"/>
              </w:rPr>
            </w:pPr>
            <w:r w:rsidRPr="005F4F6D">
              <w:rPr>
                <w:color w:val="FF0000"/>
                <w:sz w:val="16"/>
                <w:szCs w:val="16"/>
              </w:rPr>
              <w:t>This is a great place to add comments which will be used as part of the review.</w:t>
            </w:r>
          </w:p>
        </w:tc>
      </w:tr>
      <w:tr w:rsidR="005F4F6D" w14:paraId="35944714" w14:textId="77777777" w:rsidTr="005F4F6D">
        <w:trPr>
          <w:trHeight w:val="678"/>
        </w:trPr>
        <w:tc>
          <w:tcPr>
            <w:tcW w:w="15451" w:type="dxa"/>
            <w:gridSpan w:val="4"/>
            <w:shd w:val="clear" w:color="auto" w:fill="D5DCE4" w:themeFill="text2" w:themeFillTint="33"/>
          </w:tcPr>
          <w:p w14:paraId="02BA0667" w14:textId="752A0068" w:rsidR="005F4F6D" w:rsidRPr="000F5412" w:rsidRDefault="005F4F6D">
            <w:pPr>
              <w:rPr>
                <w:sz w:val="28"/>
                <w:szCs w:val="28"/>
              </w:rPr>
            </w:pPr>
            <w:r w:rsidRPr="000F5412">
              <w:rPr>
                <w:b/>
                <w:sz w:val="28"/>
                <w:szCs w:val="28"/>
              </w:rPr>
              <w:t>Campfire</w:t>
            </w:r>
          </w:p>
        </w:tc>
      </w:tr>
      <w:tr w:rsidR="00DE6B02" w14:paraId="777F45F4" w14:textId="77777777">
        <w:trPr>
          <w:trHeight w:val="678"/>
        </w:trPr>
        <w:tc>
          <w:tcPr>
            <w:tcW w:w="2840" w:type="dxa"/>
            <w:shd w:val="clear" w:color="auto" w:fill="auto"/>
          </w:tcPr>
          <w:p w14:paraId="08B092CE" w14:textId="3B2D651B" w:rsidR="00DE6B02" w:rsidRDefault="00DE6B02" w:rsidP="00DE6B02">
            <w:pPr>
              <w:widowControl/>
              <w:rPr>
                <w:b/>
                <w:sz w:val="16"/>
                <w:szCs w:val="16"/>
              </w:rPr>
            </w:pPr>
            <w:r w:rsidRPr="00B46766">
              <w:rPr>
                <w:b/>
                <w:sz w:val="20"/>
                <w:szCs w:val="20"/>
              </w:rPr>
              <w:t xml:space="preserve">General obstructions (equipment and other items) – </w:t>
            </w:r>
            <w:r w:rsidRPr="00B46766">
              <w:rPr>
                <w:sz w:val="20"/>
                <w:szCs w:val="20"/>
              </w:rPr>
              <w:t>risk of injuries to participants or leaders setting up, moving, or removing items.</w:t>
            </w:r>
          </w:p>
        </w:tc>
        <w:tc>
          <w:tcPr>
            <w:tcW w:w="1556" w:type="dxa"/>
            <w:shd w:val="clear" w:color="auto" w:fill="auto"/>
          </w:tcPr>
          <w:p w14:paraId="578C972C" w14:textId="77777777" w:rsidR="00DE6B02" w:rsidRDefault="00DE6B02" w:rsidP="00DE6B02">
            <w:pPr>
              <w:rPr>
                <w:sz w:val="20"/>
                <w:szCs w:val="20"/>
              </w:rPr>
            </w:pPr>
            <w:r>
              <w:rPr>
                <w:sz w:val="20"/>
                <w:szCs w:val="20"/>
              </w:rPr>
              <w:t>Young People</w:t>
            </w:r>
          </w:p>
          <w:p w14:paraId="78FCA6F3" w14:textId="47904F12" w:rsidR="00DE6B02" w:rsidRDefault="00DE6B02" w:rsidP="00DE6B02">
            <w:pPr>
              <w:rPr>
                <w:sz w:val="16"/>
                <w:szCs w:val="16"/>
              </w:rPr>
            </w:pPr>
            <w:r>
              <w:rPr>
                <w:sz w:val="20"/>
                <w:szCs w:val="20"/>
              </w:rPr>
              <w:t>Volunteers</w:t>
            </w:r>
          </w:p>
        </w:tc>
        <w:tc>
          <w:tcPr>
            <w:tcW w:w="6673" w:type="dxa"/>
            <w:shd w:val="clear" w:color="auto" w:fill="auto"/>
          </w:tcPr>
          <w:p w14:paraId="06364873" w14:textId="77777777" w:rsidR="00DE6B02" w:rsidRPr="00B46766" w:rsidRDefault="00DE6B02" w:rsidP="00DE6B02">
            <w:pPr>
              <w:rPr>
                <w:sz w:val="20"/>
                <w:szCs w:val="20"/>
              </w:rPr>
            </w:pPr>
            <w:r w:rsidRPr="00B46766">
              <w:rPr>
                <w:sz w:val="20"/>
                <w:szCs w:val="20"/>
              </w:rPr>
              <w:t>Leaders and Young Leaders should oversee setting up any equipment used for the activity</w:t>
            </w:r>
            <w:r>
              <w:rPr>
                <w:sz w:val="20"/>
                <w:szCs w:val="20"/>
              </w:rPr>
              <w:t xml:space="preserve"> </w:t>
            </w:r>
            <w:r w:rsidRPr="00B46766">
              <w:rPr>
                <w:sz w:val="20"/>
                <w:szCs w:val="20"/>
              </w:rPr>
              <w:t>and moving to where it is needed, especially on uneven ground outdoors.</w:t>
            </w:r>
          </w:p>
          <w:p w14:paraId="6B860E42" w14:textId="77777777" w:rsidR="00DE6B02" w:rsidRDefault="00DE6B02" w:rsidP="00DE6B02">
            <w:pPr>
              <w:rPr>
                <w:sz w:val="20"/>
                <w:szCs w:val="20"/>
              </w:rPr>
            </w:pPr>
            <w:r w:rsidRPr="00B46766">
              <w:rPr>
                <w:sz w:val="20"/>
                <w:szCs w:val="20"/>
              </w:rPr>
              <w:t>No one should carry larger or awkward items on their own if possible.</w:t>
            </w:r>
          </w:p>
          <w:p w14:paraId="10DDF9CF" w14:textId="77777777" w:rsidR="00DE6B02" w:rsidRDefault="00DE6B02" w:rsidP="00DE6B02">
            <w:pPr>
              <w:rPr>
                <w:sz w:val="20"/>
                <w:szCs w:val="20"/>
              </w:rPr>
            </w:pPr>
            <w:r w:rsidRPr="00DE493E">
              <w:rPr>
                <w:sz w:val="20"/>
                <w:szCs w:val="20"/>
              </w:rPr>
              <w:t>Care to be taken to ensure equipment has fully cooled before moving it at the end of the session.</w:t>
            </w:r>
          </w:p>
          <w:p w14:paraId="0F9DA860" w14:textId="2EC5292E" w:rsidR="00DE6B02" w:rsidRDefault="00DE6B02" w:rsidP="00DE6B02">
            <w:pPr>
              <w:rPr>
                <w:sz w:val="16"/>
                <w:szCs w:val="16"/>
              </w:rPr>
            </w:pPr>
            <w:r w:rsidRPr="00DE493E">
              <w:rPr>
                <w:sz w:val="20"/>
                <w:szCs w:val="20"/>
              </w:rPr>
              <w:t>Keep any woodpiles a safe distance from the fire to avoid tripping on it and falling into the fire.</w:t>
            </w:r>
          </w:p>
        </w:tc>
        <w:tc>
          <w:tcPr>
            <w:tcW w:w="4382" w:type="dxa"/>
            <w:shd w:val="clear" w:color="auto" w:fill="auto"/>
          </w:tcPr>
          <w:p w14:paraId="2E511429" w14:textId="77777777" w:rsidR="00DE6B02" w:rsidRDefault="00DE6B02" w:rsidP="00DE6B02">
            <w:pPr>
              <w:rPr>
                <w:sz w:val="16"/>
                <w:szCs w:val="16"/>
              </w:rPr>
            </w:pPr>
          </w:p>
        </w:tc>
      </w:tr>
      <w:tr w:rsidR="00DE6B02" w14:paraId="6803DA24" w14:textId="77777777">
        <w:trPr>
          <w:trHeight w:val="678"/>
        </w:trPr>
        <w:tc>
          <w:tcPr>
            <w:tcW w:w="2840" w:type="dxa"/>
            <w:shd w:val="clear" w:color="auto" w:fill="auto"/>
          </w:tcPr>
          <w:p w14:paraId="4D3F3E6C" w14:textId="5CC99F47" w:rsidR="00DE6B02" w:rsidRDefault="00DE6B02" w:rsidP="00DE6B02">
            <w:pPr>
              <w:widowControl/>
              <w:rPr>
                <w:b/>
                <w:sz w:val="16"/>
                <w:szCs w:val="16"/>
              </w:rPr>
            </w:pPr>
            <w:r w:rsidRPr="00B46766">
              <w:rPr>
                <w:b/>
                <w:sz w:val="20"/>
                <w:szCs w:val="20"/>
              </w:rPr>
              <w:t xml:space="preserve">Rough wood – </w:t>
            </w:r>
            <w:r w:rsidRPr="00B46766">
              <w:rPr>
                <w:sz w:val="20"/>
                <w:szCs w:val="20"/>
              </w:rPr>
              <w:t>risk of splinters or blisters from handling. Injuries from nails or staples in hands. Injuries to feet from standing on nails embedded in wood in the wood pile</w:t>
            </w:r>
          </w:p>
        </w:tc>
        <w:tc>
          <w:tcPr>
            <w:tcW w:w="1556" w:type="dxa"/>
            <w:shd w:val="clear" w:color="auto" w:fill="auto"/>
          </w:tcPr>
          <w:p w14:paraId="3DF05144" w14:textId="77777777" w:rsidR="00DE6B02" w:rsidRDefault="00DE6B02" w:rsidP="00DE6B02">
            <w:pPr>
              <w:rPr>
                <w:sz w:val="20"/>
                <w:szCs w:val="20"/>
              </w:rPr>
            </w:pPr>
            <w:r>
              <w:rPr>
                <w:sz w:val="20"/>
                <w:szCs w:val="20"/>
              </w:rPr>
              <w:t>Young People</w:t>
            </w:r>
          </w:p>
          <w:p w14:paraId="0E4A991E" w14:textId="476A7BD0" w:rsidR="00DE6B02" w:rsidRDefault="00DE6B02" w:rsidP="00DE6B02">
            <w:pPr>
              <w:rPr>
                <w:sz w:val="16"/>
                <w:szCs w:val="16"/>
              </w:rPr>
            </w:pPr>
            <w:r>
              <w:rPr>
                <w:sz w:val="20"/>
                <w:szCs w:val="20"/>
              </w:rPr>
              <w:t>Volunteers</w:t>
            </w:r>
          </w:p>
        </w:tc>
        <w:tc>
          <w:tcPr>
            <w:tcW w:w="6673" w:type="dxa"/>
            <w:shd w:val="clear" w:color="auto" w:fill="auto"/>
          </w:tcPr>
          <w:p w14:paraId="5B1CB9CC" w14:textId="77777777" w:rsidR="00DE6B02" w:rsidRDefault="00DE6B02" w:rsidP="00DE6B02">
            <w:pPr>
              <w:rPr>
                <w:sz w:val="20"/>
                <w:szCs w:val="20"/>
              </w:rPr>
            </w:pPr>
            <w:r w:rsidRPr="00B46766">
              <w:rPr>
                <w:sz w:val="20"/>
                <w:szCs w:val="20"/>
              </w:rPr>
              <w:t xml:space="preserve">Leaders should tell everyone to take care when collecting, cutting or snapping wood. </w:t>
            </w:r>
          </w:p>
          <w:p w14:paraId="78109BC6" w14:textId="77777777" w:rsidR="00DE6B02" w:rsidRPr="00DE493E" w:rsidRDefault="00DE6B02" w:rsidP="00DE6B02">
            <w:pPr>
              <w:rPr>
                <w:sz w:val="20"/>
                <w:szCs w:val="20"/>
              </w:rPr>
            </w:pPr>
            <w:r w:rsidRPr="00DE493E">
              <w:rPr>
                <w:sz w:val="20"/>
                <w:szCs w:val="20"/>
              </w:rPr>
              <w:t>Young People supervised around wood piles and instructed not to climb over them.</w:t>
            </w:r>
          </w:p>
          <w:p w14:paraId="303504E0" w14:textId="77777777" w:rsidR="00DE6B02" w:rsidRPr="00B46766" w:rsidRDefault="00DE6B02" w:rsidP="00DE6B02">
            <w:pPr>
              <w:rPr>
                <w:sz w:val="20"/>
                <w:szCs w:val="20"/>
              </w:rPr>
            </w:pPr>
            <w:r w:rsidRPr="00DE493E">
              <w:rPr>
                <w:sz w:val="20"/>
                <w:szCs w:val="20"/>
              </w:rPr>
              <w:t xml:space="preserve">Participants should wear </w:t>
            </w:r>
            <w:r w:rsidRPr="00B46766">
              <w:rPr>
                <w:sz w:val="20"/>
                <w:szCs w:val="20"/>
              </w:rPr>
              <w:t>appropriate gloves.</w:t>
            </w:r>
          </w:p>
          <w:p w14:paraId="5EE0CC3E" w14:textId="7D08C848" w:rsidR="00DE6B02" w:rsidRDefault="00DE6B02" w:rsidP="00DE6B02">
            <w:pPr>
              <w:rPr>
                <w:sz w:val="16"/>
                <w:szCs w:val="16"/>
              </w:rPr>
            </w:pPr>
            <w:r w:rsidRPr="00B46766">
              <w:rPr>
                <w:sz w:val="20"/>
                <w:szCs w:val="20"/>
              </w:rPr>
              <w:t>Care must be taken when standing on wood and strong footwear to be worn.</w:t>
            </w:r>
          </w:p>
        </w:tc>
        <w:tc>
          <w:tcPr>
            <w:tcW w:w="4382" w:type="dxa"/>
            <w:shd w:val="clear" w:color="auto" w:fill="auto"/>
          </w:tcPr>
          <w:p w14:paraId="71085723" w14:textId="77777777" w:rsidR="00DE6B02" w:rsidRDefault="00DE6B02" w:rsidP="00DE6B02">
            <w:pPr>
              <w:rPr>
                <w:sz w:val="16"/>
                <w:szCs w:val="16"/>
              </w:rPr>
            </w:pPr>
          </w:p>
        </w:tc>
      </w:tr>
      <w:tr w:rsidR="00DE6B02" w14:paraId="0FE42649" w14:textId="77777777">
        <w:trPr>
          <w:trHeight w:val="678"/>
        </w:trPr>
        <w:tc>
          <w:tcPr>
            <w:tcW w:w="2840" w:type="dxa"/>
            <w:shd w:val="clear" w:color="auto" w:fill="auto"/>
          </w:tcPr>
          <w:p w14:paraId="54F87A3A" w14:textId="77777777" w:rsidR="00DE6B02" w:rsidRDefault="00DE6B02" w:rsidP="00DE6B02">
            <w:pPr>
              <w:widowControl/>
              <w:autoSpaceDE/>
              <w:autoSpaceDN/>
              <w:rPr>
                <w:sz w:val="20"/>
                <w:szCs w:val="20"/>
              </w:rPr>
            </w:pPr>
            <w:r w:rsidRPr="00B46766">
              <w:rPr>
                <w:b/>
                <w:sz w:val="20"/>
                <w:szCs w:val="20"/>
              </w:rPr>
              <w:lastRenderedPageBreak/>
              <w:t xml:space="preserve">Sharp items (saws, axes, and knives) </w:t>
            </w:r>
            <w:r w:rsidRPr="00B46766">
              <w:rPr>
                <w:sz w:val="20"/>
                <w:szCs w:val="20"/>
              </w:rPr>
              <w:t>– risk of injuries from mistakes or misuse.</w:t>
            </w:r>
          </w:p>
          <w:p w14:paraId="5B75D783" w14:textId="77777777" w:rsidR="00DE6B02" w:rsidRDefault="00DE6B02" w:rsidP="00DE6B02">
            <w:pPr>
              <w:widowControl/>
              <w:autoSpaceDE/>
              <w:autoSpaceDN/>
              <w:rPr>
                <w:sz w:val="20"/>
                <w:szCs w:val="20"/>
              </w:rPr>
            </w:pPr>
          </w:p>
          <w:p w14:paraId="52D9B1A1" w14:textId="77777777" w:rsidR="00DE6B02" w:rsidRDefault="00DE6B02" w:rsidP="00DE6B02">
            <w:pPr>
              <w:widowControl/>
              <w:autoSpaceDE/>
              <w:autoSpaceDN/>
              <w:rPr>
                <w:sz w:val="20"/>
                <w:szCs w:val="20"/>
              </w:rPr>
            </w:pPr>
          </w:p>
          <w:p w14:paraId="04803CB1" w14:textId="77777777" w:rsidR="00DE6B02" w:rsidRDefault="00DE6B02" w:rsidP="00DE6B02">
            <w:pPr>
              <w:widowControl/>
              <w:autoSpaceDE/>
              <w:autoSpaceDN/>
              <w:rPr>
                <w:sz w:val="20"/>
                <w:szCs w:val="20"/>
              </w:rPr>
            </w:pPr>
          </w:p>
          <w:p w14:paraId="46A5058D" w14:textId="77777777" w:rsidR="00DE6B02" w:rsidRDefault="00DE6B02" w:rsidP="00DE6B02">
            <w:pPr>
              <w:widowControl/>
              <w:autoSpaceDE/>
              <w:autoSpaceDN/>
              <w:rPr>
                <w:sz w:val="20"/>
                <w:szCs w:val="20"/>
              </w:rPr>
            </w:pPr>
          </w:p>
          <w:p w14:paraId="43D2D55A" w14:textId="77777777" w:rsidR="00DE6B02" w:rsidRDefault="00DE6B02" w:rsidP="00DE6B02">
            <w:pPr>
              <w:widowControl/>
              <w:autoSpaceDE/>
              <w:autoSpaceDN/>
              <w:rPr>
                <w:sz w:val="20"/>
                <w:szCs w:val="20"/>
              </w:rPr>
            </w:pPr>
          </w:p>
          <w:p w14:paraId="6596DF11" w14:textId="0A4FC374" w:rsidR="00DE6B02" w:rsidRDefault="00DE6B02" w:rsidP="00DE6B02">
            <w:pPr>
              <w:widowControl/>
              <w:rPr>
                <w:b/>
                <w:sz w:val="16"/>
                <w:szCs w:val="16"/>
              </w:rPr>
            </w:pPr>
            <w:r>
              <w:rPr>
                <w:sz w:val="20"/>
                <w:szCs w:val="20"/>
              </w:rPr>
              <w:t>R</w:t>
            </w:r>
            <w:r w:rsidRPr="00B46766">
              <w:rPr>
                <w:sz w:val="20"/>
                <w:szCs w:val="20"/>
              </w:rPr>
              <w:t>isk of injury to non-participants or observers.</w:t>
            </w:r>
          </w:p>
        </w:tc>
        <w:tc>
          <w:tcPr>
            <w:tcW w:w="1556" w:type="dxa"/>
            <w:shd w:val="clear" w:color="auto" w:fill="auto"/>
          </w:tcPr>
          <w:p w14:paraId="67F873F4" w14:textId="3109DFE1" w:rsidR="00DE6B02" w:rsidRDefault="00DE6B02" w:rsidP="00DE6B02">
            <w:pPr>
              <w:rPr>
                <w:sz w:val="16"/>
                <w:szCs w:val="16"/>
              </w:rPr>
            </w:pPr>
            <w:r w:rsidRPr="00B46766">
              <w:rPr>
                <w:sz w:val="20"/>
                <w:szCs w:val="20"/>
              </w:rPr>
              <w:t>All present</w:t>
            </w:r>
          </w:p>
        </w:tc>
        <w:tc>
          <w:tcPr>
            <w:tcW w:w="6673" w:type="dxa"/>
            <w:shd w:val="clear" w:color="auto" w:fill="auto"/>
          </w:tcPr>
          <w:p w14:paraId="62DE910E" w14:textId="77777777" w:rsidR="00DE6B02" w:rsidRPr="0066677D" w:rsidRDefault="00DE6B02" w:rsidP="00DE6B02">
            <w:pPr>
              <w:rPr>
                <w:sz w:val="20"/>
                <w:szCs w:val="20"/>
              </w:rPr>
            </w:pPr>
            <w:r w:rsidRPr="0066677D">
              <w:rPr>
                <w:sz w:val="20"/>
                <w:szCs w:val="20"/>
              </w:rPr>
              <w:t>Leaders should be competent and give young people information and training before they use sharp items.</w:t>
            </w:r>
          </w:p>
          <w:p w14:paraId="0F6FA985" w14:textId="77777777" w:rsidR="00DE6B02" w:rsidRPr="0066677D" w:rsidRDefault="00DE6B02" w:rsidP="00DE6B02">
            <w:pPr>
              <w:rPr>
                <w:sz w:val="20"/>
                <w:szCs w:val="20"/>
              </w:rPr>
            </w:pPr>
            <w:r w:rsidRPr="0066677D">
              <w:rPr>
                <w:sz w:val="20"/>
                <w:szCs w:val="20"/>
              </w:rPr>
              <w:t>Leaders should supervise young people and continue to assess their competence. There should be at least one adult or Young Leader for each group taking part.</w:t>
            </w:r>
          </w:p>
          <w:p w14:paraId="49C70837" w14:textId="77777777" w:rsidR="00DE6B02" w:rsidRPr="0066677D" w:rsidRDefault="00DE6B02" w:rsidP="00DE6B02">
            <w:pPr>
              <w:rPr>
                <w:sz w:val="20"/>
                <w:szCs w:val="20"/>
              </w:rPr>
            </w:pPr>
            <w:r w:rsidRPr="0066677D">
              <w:rPr>
                <w:sz w:val="20"/>
                <w:szCs w:val="20"/>
              </w:rPr>
              <w:t>Count out the sharp items and be clear on how many are being used. Then count the sharp items back in to make sure they’re all returned.</w:t>
            </w:r>
          </w:p>
          <w:p w14:paraId="739308F5" w14:textId="77777777" w:rsidR="00DE6B02" w:rsidRPr="0066677D" w:rsidRDefault="00DE6B02" w:rsidP="00DE6B02">
            <w:pPr>
              <w:rPr>
                <w:sz w:val="20"/>
                <w:szCs w:val="20"/>
              </w:rPr>
            </w:pPr>
            <w:r w:rsidRPr="0066677D">
              <w:rPr>
                <w:sz w:val="20"/>
                <w:szCs w:val="20"/>
              </w:rPr>
              <w:t>Keep items masked (have their blade covered) and stored safely between uses.</w:t>
            </w:r>
          </w:p>
          <w:p w14:paraId="41853D3E" w14:textId="6ACB9D2E" w:rsidR="00DE6B02" w:rsidRDefault="00DE6B02" w:rsidP="00DE6B02">
            <w:pPr>
              <w:rPr>
                <w:sz w:val="16"/>
                <w:szCs w:val="16"/>
              </w:rPr>
            </w:pPr>
            <w:r w:rsidRPr="0066677D">
              <w:rPr>
                <w:sz w:val="20"/>
                <w:szCs w:val="20"/>
              </w:rPr>
              <w:t>Create a safe cutting area (check guidance for safe size and distances).</w:t>
            </w:r>
          </w:p>
        </w:tc>
        <w:tc>
          <w:tcPr>
            <w:tcW w:w="4382" w:type="dxa"/>
            <w:shd w:val="clear" w:color="auto" w:fill="auto"/>
          </w:tcPr>
          <w:p w14:paraId="2F8B590D" w14:textId="1C6008EB" w:rsidR="00DE6B02" w:rsidRDefault="00DE6B02" w:rsidP="00DE6B02">
            <w:pPr>
              <w:rPr>
                <w:sz w:val="16"/>
                <w:szCs w:val="16"/>
              </w:rPr>
            </w:pPr>
            <w:r w:rsidRPr="0066677D">
              <w:rPr>
                <w:sz w:val="20"/>
                <w:szCs w:val="20"/>
              </w:rPr>
              <w:t xml:space="preserve">For </w:t>
            </w:r>
            <w:r w:rsidR="00A008D2">
              <w:rPr>
                <w:sz w:val="20"/>
                <w:szCs w:val="20"/>
              </w:rPr>
              <w:t>C</w:t>
            </w:r>
            <w:r w:rsidRPr="0066677D">
              <w:rPr>
                <w:sz w:val="20"/>
                <w:szCs w:val="20"/>
              </w:rPr>
              <w:t>ub</w:t>
            </w:r>
            <w:r w:rsidR="00A008D2">
              <w:rPr>
                <w:sz w:val="20"/>
                <w:szCs w:val="20"/>
              </w:rPr>
              <w:t xml:space="preserve"> Pack Holiday</w:t>
            </w:r>
            <w:r w:rsidRPr="0066677D">
              <w:rPr>
                <w:sz w:val="20"/>
                <w:szCs w:val="20"/>
              </w:rPr>
              <w:t>, only adults/leaders will use saws and axes</w:t>
            </w:r>
          </w:p>
        </w:tc>
      </w:tr>
      <w:tr w:rsidR="0024111A" w14:paraId="50140267" w14:textId="77777777">
        <w:trPr>
          <w:trHeight w:val="678"/>
        </w:trPr>
        <w:tc>
          <w:tcPr>
            <w:tcW w:w="2840" w:type="dxa"/>
            <w:shd w:val="clear" w:color="auto" w:fill="auto"/>
          </w:tcPr>
          <w:p w14:paraId="4524918D" w14:textId="757C0B89" w:rsidR="0024111A" w:rsidRDefault="0024111A" w:rsidP="0024111A">
            <w:pPr>
              <w:widowControl/>
              <w:rPr>
                <w:b/>
                <w:sz w:val="16"/>
                <w:szCs w:val="16"/>
              </w:rPr>
            </w:pPr>
            <w:r>
              <w:rPr>
                <w:b/>
                <w:sz w:val="20"/>
                <w:szCs w:val="20"/>
              </w:rPr>
              <w:t>Fire</w:t>
            </w:r>
            <w:r w:rsidRPr="00B46766">
              <w:rPr>
                <w:sz w:val="20"/>
                <w:szCs w:val="20"/>
              </w:rPr>
              <w:t>,</w:t>
            </w:r>
            <w:r>
              <w:rPr>
                <w:sz w:val="20"/>
                <w:szCs w:val="20"/>
              </w:rPr>
              <w:t xml:space="preserve"> </w:t>
            </w:r>
            <w:r w:rsidRPr="00DE493E">
              <w:rPr>
                <w:b/>
                <w:sz w:val="20"/>
                <w:szCs w:val="20"/>
              </w:rPr>
              <w:t>flames, sparks</w:t>
            </w:r>
            <w:r w:rsidRPr="00B46766">
              <w:rPr>
                <w:sz w:val="20"/>
                <w:szCs w:val="20"/>
              </w:rPr>
              <w:t xml:space="preserve">– risk of burns </w:t>
            </w:r>
          </w:p>
        </w:tc>
        <w:tc>
          <w:tcPr>
            <w:tcW w:w="1556" w:type="dxa"/>
            <w:shd w:val="clear" w:color="auto" w:fill="auto"/>
          </w:tcPr>
          <w:p w14:paraId="26F0B34E" w14:textId="32D37045" w:rsidR="0024111A" w:rsidRDefault="0024111A" w:rsidP="0024111A">
            <w:pPr>
              <w:rPr>
                <w:sz w:val="16"/>
                <w:szCs w:val="16"/>
              </w:rPr>
            </w:pPr>
            <w:r w:rsidRPr="00B46766">
              <w:rPr>
                <w:sz w:val="20"/>
                <w:szCs w:val="20"/>
              </w:rPr>
              <w:t>All present</w:t>
            </w:r>
            <w:r w:rsidRPr="00B46766">
              <w:rPr>
                <w:color w:val="FF0000"/>
                <w:sz w:val="20"/>
                <w:szCs w:val="20"/>
              </w:rPr>
              <w:t xml:space="preserve"> </w:t>
            </w:r>
          </w:p>
        </w:tc>
        <w:tc>
          <w:tcPr>
            <w:tcW w:w="6673" w:type="dxa"/>
            <w:shd w:val="clear" w:color="auto" w:fill="auto"/>
          </w:tcPr>
          <w:p w14:paraId="7486D750" w14:textId="77777777" w:rsidR="0024111A" w:rsidRPr="00B46766" w:rsidRDefault="0024111A" w:rsidP="0024111A">
            <w:pPr>
              <w:rPr>
                <w:sz w:val="20"/>
                <w:szCs w:val="20"/>
              </w:rPr>
            </w:pPr>
            <w:r w:rsidRPr="00B46766">
              <w:rPr>
                <w:sz w:val="20"/>
                <w:szCs w:val="20"/>
              </w:rPr>
              <w:t xml:space="preserve">Leaders should supervise young people </w:t>
            </w:r>
            <w:r>
              <w:rPr>
                <w:sz w:val="20"/>
                <w:szCs w:val="20"/>
              </w:rPr>
              <w:t xml:space="preserve">around the fire. </w:t>
            </w:r>
            <w:r w:rsidRPr="00B46766">
              <w:rPr>
                <w:sz w:val="20"/>
                <w:szCs w:val="20"/>
              </w:rPr>
              <w:t>There should be at least one adult or Young Leader with each group.</w:t>
            </w:r>
            <w:r>
              <w:rPr>
                <w:sz w:val="20"/>
                <w:szCs w:val="20"/>
              </w:rPr>
              <w:t xml:space="preserve"> </w:t>
            </w:r>
            <w:r w:rsidRPr="00B46766">
              <w:rPr>
                <w:sz w:val="20"/>
                <w:szCs w:val="20"/>
              </w:rPr>
              <w:t>Consider the most appropriate size of group in relation to the fire in use.</w:t>
            </w:r>
          </w:p>
          <w:p w14:paraId="73FF0681" w14:textId="77777777" w:rsidR="0024111A" w:rsidRPr="00B46766" w:rsidRDefault="0024111A" w:rsidP="0024111A">
            <w:pPr>
              <w:rPr>
                <w:sz w:val="20"/>
                <w:szCs w:val="20"/>
              </w:rPr>
            </w:pPr>
            <w:r w:rsidRPr="00B46766">
              <w:rPr>
                <w:sz w:val="20"/>
                <w:szCs w:val="20"/>
              </w:rPr>
              <w:t xml:space="preserve">Restrict access to the fire by using a defined area. </w:t>
            </w:r>
          </w:p>
          <w:p w14:paraId="19A9792D" w14:textId="77777777" w:rsidR="0024111A" w:rsidRPr="00B46766" w:rsidRDefault="0024111A" w:rsidP="0024111A">
            <w:pPr>
              <w:rPr>
                <w:sz w:val="20"/>
                <w:szCs w:val="20"/>
              </w:rPr>
            </w:pPr>
            <w:r w:rsidRPr="00B46766">
              <w:rPr>
                <w:sz w:val="20"/>
                <w:szCs w:val="20"/>
              </w:rPr>
              <w:t xml:space="preserve">Brief young people on the safe use of the equipment or fire before they use them and on the possible dangers of fire lighting. </w:t>
            </w:r>
          </w:p>
          <w:p w14:paraId="159A85FF" w14:textId="77777777" w:rsidR="0024111A" w:rsidRPr="00B46766" w:rsidRDefault="0024111A" w:rsidP="0024111A">
            <w:pPr>
              <w:rPr>
                <w:sz w:val="20"/>
                <w:szCs w:val="20"/>
              </w:rPr>
            </w:pPr>
            <w:r w:rsidRPr="00B46766">
              <w:rPr>
                <w:sz w:val="20"/>
                <w:szCs w:val="20"/>
              </w:rPr>
              <w:t>Explain the rules for fire lighting including: no picking up burning wood, no throwing objects onto the fire</w:t>
            </w:r>
            <w:r>
              <w:rPr>
                <w:sz w:val="20"/>
                <w:szCs w:val="20"/>
              </w:rPr>
              <w:t>, -</w:t>
            </w:r>
            <w:r w:rsidRPr="00B46766">
              <w:rPr>
                <w:sz w:val="20"/>
                <w:szCs w:val="20"/>
              </w:rPr>
              <w:t xml:space="preserve"> hold wood by one end and lower it onto the fire with your fingers near the ground. Do not add other items to the fire such as rubbish. </w:t>
            </w:r>
          </w:p>
          <w:p w14:paraId="64134886" w14:textId="77777777" w:rsidR="0024111A" w:rsidRPr="00B46766" w:rsidRDefault="0024111A" w:rsidP="0024111A">
            <w:pPr>
              <w:rPr>
                <w:sz w:val="20"/>
                <w:szCs w:val="20"/>
              </w:rPr>
            </w:pPr>
            <w:r w:rsidRPr="00B46766">
              <w:rPr>
                <w:sz w:val="20"/>
                <w:szCs w:val="20"/>
              </w:rPr>
              <w:t xml:space="preserve">To start a fire only use kindling or bought fire </w:t>
            </w:r>
            <w:proofErr w:type="spellStart"/>
            <w:r w:rsidRPr="00B46766">
              <w:rPr>
                <w:sz w:val="20"/>
                <w:szCs w:val="20"/>
              </w:rPr>
              <w:t>lighters</w:t>
            </w:r>
            <w:proofErr w:type="spellEnd"/>
            <w:r w:rsidRPr="00B46766">
              <w:rPr>
                <w:sz w:val="20"/>
                <w:szCs w:val="20"/>
              </w:rPr>
              <w:t>. Do not use accelerants on the fire (any substance or mixture that accelerates or speeds the development and escalation of fire) – such as petrol, lighter fuel and other spirits.</w:t>
            </w:r>
          </w:p>
          <w:p w14:paraId="52D2220F" w14:textId="77777777" w:rsidR="0024111A" w:rsidRDefault="0024111A" w:rsidP="0024111A">
            <w:pPr>
              <w:rPr>
                <w:sz w:val="20"/>
                <w:szCs w:val="20"/>
              </w:rPr>
            </w:pPr>
            <w:r>
              <w:rPr>
                <w:sz w:val="20"/>
                <w:szCs w:val="20"/>
              </w:rPr>
              <w:t xml:space="preserve">Appropriate footwear and clothing to be worn around fires. </w:t>
            </w:r>
            <w:r w:rsidRPr="00B46766">
              <w:rPr>
                <w:sz w:val="20"/>
                <w:szCs w:val="20"/>
              </w:rPr>
              <w:t xml:space="preserve">Avoid loose clothing </w:t>
            </w:r>
            <w:r>
              <w:rPr>
                <w:sz w:val="20"/>
                <w:szCs w:val="20"/>
              </w:rPr>
              <w:t xml:space="preserve">- </w:t>
            </w:r>
            <w:r w:rsidRPr="00B46766">
              <w:rPr>
                <w:sz w:val="20"/>
                <w:szCs w:val="20"/>
              </w:rPr>
              <w:t xml:space="preserve">watch out for open coats, sleeves and scarves. Tie back loose hair. </w:t>
            </w:r>
            <w:r>
              <w:rPr>
                <w:sz w:val="20"/>
                <w:szCs w:val="20"/>
              </w:rPr>
              <w:t xml:space="preserve">No open toe shoes. </w:t>
            </w:r>
          </w:p>
          <w:p w14:paraId="62716A12" w14:textId="77777777" w:rsidR="0024111A" w:rsidRPr="00B46766" w:rsidRDefault="0024111A" w:rsidP="0024111A">
            <w:pPr>
              <w:rPr>
                <w:sz w:val="20"/>
                <w:szCs w:val="20"/>
              </w:rPr>
            </w:pPr>
            <w:r w:rsidRPr="00B46766">
              <w:rPr>
                <w:sz w:val="20"/>
                <w:szCs w:val="20"/>
              </w:rPr>
              <w:t>Do not reach over fires or flames.</w:t>
            </w:r>
          </w:p>
          <w:p w14:paraId="33FF1F76" w14:textId="77777777" w:rsidR="0024111A" w:rsidRPr="00B46766" w:rsidRDefault="0024111A" w:rsidP="0024111A">
            <w:pPr>
              <w:rPr>
                <w:sz w:val="20"/>
                <w:szCs w:val="20"/>
              </w:rPr>
            </w:pPr>
            <w:r w:rsidRPr="00B46766">
              <w:rPr>
                <w:sz w:val="20"/>
                <w:szCs w:val="20"/>
              </w:rPr>
              <w:t xml:space="preserve">Make sure there is an appropriate first aid kit available and that leader training is up to date.  </w:t>
            </w:r>
          </w:p>
          <w:p w14:paraId="5D66D36C" w14:textId="77777777" w:rsidR="0024111A" w:rsidRPr="00B46766" w:rsidRDefault="0024111A" w:rsidP="0024111A">
            <w:pPr>
              <w:rPr>
                <w:sz w:val="20"/>
                <w:szCs w:val="20"/>
              </w:rPr>
            </w:pPr>
            <w:r w:rsidRPr="00B46766">
              <w:rPr>
                <w:sz w:val="20"/>
                <w:szCs w:val="20"/>
              </w:rPr>
              <w:t>Make sure that cold water is available nearby – there should be at least a bucket, running water is best if possible.</w:t>
            </w:r>
          </w:p>
          <w:p w14:paraId="7B1B6C15" w14:textId="77777777" w:rsidR="0024111A" w:rsidRDefault="0024111A" w:rsidP="0024111A">
            <w:pPr>
              <w:rPr>
                <w:sz w:val="16"/>
                <w:szCs w:val="16"/>
              </w:rPr>
            </w:pPr>
          </w:p>
        </w:tc>
        <w:tc>
          <w:tcPr>
            <w:tcW w:w="4382" w:type="dxa"/>
            <w:shd w:val="clear" w:color="auto" w:fill="auto"/>
          </w:tcPr>
          <w:p w14:paraId="660E5D09" w14:textId="77777777" w:rsidR="0024111A" w:rsidRDefault="0024111A" w:rsidP="0024111A">
            <w:pPr>
              <w:rPr>
                <w:sz w:val="16"/>
                <w:szCs w:val="16"/>
              </w:rPr>
            </w:pPr>
          </w:p>
        </w:tc>
      </w:tr>
      <w:tr w:rsidR="0024111A" w14:paraId="1F295555" w14:textId="77777777">
        <w:trPr>
          <w:trHeight w:val="678"/>
        </w:trPr>
        <w:tc>
          <w:tcPr>
            <w:tcW w:w="2840" w:type="dxa"/>
            <w:shd w:val="clear" w:color="auto" w:fill="auto"/>
          </w:tcPr>
          <w:p w14:paraId="4CC9C31B" w14:textId="77777777" w:rsidR="0024111A" w:rsidRDefault="0024111A" w:rsidP="0024111A">
            <w:pPr>
              <w:widowControl/>
              <w:autoSpaceDE/>
              <w:autoSpaceDN/>
              <w:rPr>
                <w:sz w:val="20"/>
                <w:szCs w:val="20"/>
              </w:rPr>
            </w:pPr>
            <w:r w:rsidRPr="00B46766">
              <w:rPr>
                <w:b/>
                <w:sz w:val="20"/>
                <w:szCs w:val="20"/>
              </w:rPr>
              <w:lastRenderedPageBreak/>
              <w:t>Fire – </w:t>
            </w:r>
            <w:r w:rsidRPr="00B46766">
              <w:rPr>
                <w:sz w:val="20"/>
                <w:szCs w:val="20"/>
              </w:rPr>
              <w:t>risk of</w:t>
            </w:r>
            <w:r w:rsidRPr="00B46766">
              <w:rPr>
                <w:b/>
                <w:sz w:val="20"/>
                <w:szCs w:val="20"/>
              </w:rPr>
              <w:t xml:space="preserve"> </w:t>
            </w:r>
            <w:r w:rsidRPr="00B46766">
              <w:rPr>
                <w:sz w:val="20"/>
                <w:szCs w:val="20"/>
              </w:rPr>
              <w:t>uncontrolled</w:t>
            </w:r>
            <w:r w:rsidRPr="00B46766">
              <w:rPr>
                <w:b/>
                <w:sz w:val="20"/>
                <w:szCs w:val="20"/>
              </w:rPr>
              <w:t xml:space="preserve"> </w:t>
            </w:r>
            <w:r w:rsidRPr="00B46766">
              <w:rPr>
                <w:sz w:val="20"/>
                <w:szCs w:val="20"/>
              </w:rPr>
              <w:t>spread of fire.</w:t>
            </w:r>
          </w:p>
          <w:p w14:paraId="45F82CDD" w14:textId="734EB9B9" w:rsidR="0024111A" w:rsidRDefault="0024111A" w:rsidP="0024111A">
            <w:pPr>
              <w:widowControl/>
              <w:rPr>
                <w:b/>
                <w:sz w:val="16"/>
                <w:szCs w:val="16"/>
              </w:rPr>
            </w:pPr>
            <w:r>
              <w:rPr>
                <w:sz w:val="20"/>
                <w:szCs w:val="20"/>
              </w:rPr>
              <w:t>Risk of environmental damage</w:t>
            </w:r>
          </w:p>
        </w:tc>
        <w:tc>
          <w:tcPr>
            <w:tcW w:w="1556" w:type="dxa"/>
            <w:shd w:val="clear" w:color="auto" w:fill="auto"/>
          </w:tcPr>
          <w:p w14:paraId="5CDE01D6" w14:textId="2E37E306" w:rsidR="0024111A" w:rsidRDefault="0024111A" w:rsidP="0024111A">
            <w:pPr>
              <w:rPr>
                <w:sz w:val="16"/>
                <w:szCs w:val="16"/>
              </w:rPr>
            </w:pPr>
            <w:r>
              <w:rPr>
                <w:sz w:val="20"/>
                <w:szCs w:val="20"/>
              </w:rPr>
              <w:t>All present</w:t>
            </w:r>
          </w:p>
        </w:tc>
        <w:tc>
          <w:tcPr>
            <w:tcW w:w="6673" w:type="dxa"/>
            <w:shd w:val="clear" w:color="auto" w:fill="auto"/>
          </w:tcPr>
          <w:p w14:paraId="310D178D" w14:textId="77777777" w:rsidR="0024111A" w:rsidRDefault="0024111A" w:rsidP="0024111A">
            <w:pPr>
              <w:rPr>
                <w:sz w:val="20"/>
                <w:szCs w:val="20"/>
              </w:rPr>
            </w:pPr>
            <w:r w:rsidRPr="00B46766">
              <w:rPr>
                <w:sz w:val="20"/>
                <w:szCs w:val="20"/>
              </w:rPr>
              <w:t xml:space="preserve">Leaders should make sure </w:t>
            </w:r>
            <w:proofErr w:type="spellStart"/>
            <w:r w:rsidRPr="00B46766">
              <w:rPr>
                <w:sz w:val="20"/>
                <w:szCs w:val="20"/>
              </w:rPr>
              <w:t>fire fighting</w:t>
            </w:r>
            <w:proofErr w:type="spellEnd"/>
            <w:r w:rsidRPr="00B46766">
              <w:rPr>
                <w:sz w:val="20"/>
                <w:szCs w:val="20"/>
              </w:rPr>
              <w:t xml:space="preserve"> equipment is available. Options include extinguishers, fire buckets, spades, and beaters. </w:t>
            </w:r>
          </w:p>
          <w:p w14:paraId="5E4D42CE" w14:textId="77777777" w:rsidR="0024111A" w:rsidRPr="00DE493E" w:rsidRDefault="0024111A" w:rsidP="0024111A">
            <w:pPr>
              <w:rPr>
                <w:sz w:val="20"/>
                <w:szCs w:val="20"/>
              </w:rPr>
            </w:pPr>
            <w:r w:rsidRPr="00DE493E">
              <w:rPr>
                <w:sz w:val="20"/>
                <w:szCs w:val="20"/>
              </w:rPr>
              <w:t>Fires to be located on specified surface, (e.g. campfire circle) or well off the ground on a stable platform (e.g. altar fire on designated ground slab)</w:t>
            </w:r>
          </w:p>
          <w:p w14:paraId="5508B6B8" w14:textId="77777777" w:rsidR="0024111A" w:rsidRPr="00DE493E" w:rsidRDefault="0024111A" w:rsidP="0024111A">
            <w:pPr>
              <w:rPr>
                <w:sz w:val="20"/>
                <w:szCs w:val="20"/>
              </w:rPr>
            </w:pPr>
            <w:r w:rsidRPr="00DE493E">
              <w:rPr>
                <w:sz w:val="20"/>
                <w:szCs w:val="20"/>
              </w:rPr>
              <w:t xml:space="preserve">Fires not </w:t>
            </w:r>
            <w:r>
              <w:rPr>
                <w:sz w:val="20"/>
                <w:szCs w:val="20"/>
              </w:rPr>
              <w:t>to</w:t>
            </w:r>
            <w:r w:rsidRPr="00DE493E">
              <w:rPr>
                <w:sz w:val="20"/>
                <w:szCs w:val="20"/>
              </w:rPr>
              <w:t xml:space="preserve"> be located over damageable surfaces (e.g. tarmac or grass)</w:t>
            </w:r>
          </w:p>
          <w:p w14:paraId="4A56A189" w14:textId="77777777" w:rsidR="0024111A" w:rsidRPr="00DE493E" w:rsidRDefault="0024111A" w:rsidP="0024111A">
            <w:pPr>
              <w:rPr>
                <w:sz w:val="20"/>
                <w:szCs w:val="20"/>
              </w:rPr>
            </w:pPr>
            <w:r w:rsidRPr="00B46766">
              <w:rPr>
                <w:sz w:val="20"/>
                <w:szCs w:val="20"/>
              </w:rPr>
              <w:t>Everyone should think about location of their fire. It shouldn’t be near tents or directly under low trees that could be damaged</w:t>
            </w:r>
            <w:r w:rsidRPr="00DE493E">
              <w:rPr>
                <w:sz w:val="20"/>
                <w:szCs w:val="20"/>
              </w:rPr>
              <w:t xml:space="preserve">. There should not be excess dry undergrowth or debris around it. </w:t>
            </w:r>
          </w:p>
          <w:p w14:paraId="787FE5CC" w14:textId="77777777" w:rsidR="0024111A" w:rsidRDefault="0024111A" w:rsidP="0024111A">
            <w:pPr>
              <w:rPr>
                <w:sz w:val="20"/>
                <w:szCs w:val="20"/>
              </w:rPr>
            </w:pPr>
            <w:r>
              <w:rPr>
                <w:sz w:val="20"/>
                <w:szCs w:val="20"/>
              </w:rPr>
              <w:t>Wind direction to be considered and allowed for.</w:t>
            </w:r>
          </w:p>
          <w:p w14:paraId="5D9FCBED" w14:textId="77777777" w:rsidR="0024111A" w:rsidRPr="00DE493E" w:rsidRDefault="0024111A" w:rsidP="0024111A">
            <w:pPr>
              <w:rPr>
                <w:sz w:val="20"/>
                <w:szCs w:val="20"/>
              </w:rPr>
            </w:pPr>
            <w:r w:rsidRPr="00DE493E">
              <w:rPr>
                <w:sz w:val="20"/>
                <w:szCs w:val="20"/>
              </w:rPr>
              <w:t>Size of fire to reflect location, fires should not be allowed to get too big for the situation – think about space, surrounding objects like fences and buildings, number of people, time it will need to be safely extinguished.</w:t>
            </w:r>
          </w:p>
          <w:p w14:paraId="4BF949A1" w14:textId="565F3703" w:rsidR="0024111A" w:rsidRDefault="0024111A" w:rsidP="0024111A">
            <w:pPr>
              <w:rPr>
                <w:sz w:val="16"/>
                <w:szCs w:val="16"/>
              </w:rPr>
            </w:pPr>
            <w:r w:rsidRPr="00DE493E">
              <w:rPr>
                <w:sz w:val="20"/>
                <w:szCs w:val="20"/>
              </w:rPr>
              <w:t xml:space="preserve">Fires never to be left unattended. After use fires to be left in a safe manner, doused with water to prevent stray sparks. </w:t>
            </w:r>
          </w:p>
        </w:tc>
        <w:tc>
          <w:tcPr>
            <w:tcW w:w="4382" w:type="dxa"/>
            <w:shd w:val="clear" w:color="auto" w:fill="auto"/>
          </w:tcPr>
          <w:p w14:paraId="358A8BFE" w14:textId="77777777" w:rsidR="0024111A" w:rsidRDefault="0024111A" w:rsidP="0024111A">
            <w:pPr>
              <w:rPr>
                <w:sz w:val="16"/>
                <w:szCs w:val="16"/>
              </w:rPr>
            </w:pPr>
          </w:p>
        </w:tc>
      </w:tr>
      <w:tr w:rsidR="00A42382" w14:paraId="653A14A6" w14:textId="77777777">
        <w:trPr>
          <w:trHeight w:val="678"/>
        </w:trPr>
        <w:tc>
          <w:tcPr>
            <w:tcW w:w="2840" w:type="dxa"/>
            <w:shd w:val="clear" w:color="auto" w:fill="auto"/>
          </w:tcPr>
          <w:p w14:paraId="0A0DDBB5" w14:textId="0B249CE5" w:rsidR="00A42382" w:rsidRDefault="00A42382" w:rsidP="00A42382">
            <w:pPr>
              <w:widowControl/>
              <w:rPr>
                <w:b/>
                <w:sz w:val="16"/>
                <w:szCs w:val="16"/>
              </w:rPr>
            </w:pPr>
            <w:r w:rsidRPr="00B46766">
              <w:rPr>
                <w:b/>
                <w:sz w:val="20"/>
                <w:szCs w:val="20"/>
              </w:rPr>
              <w:t xml:space="preserve">Behaviour </w:t>
            </w:r>
            <w:r w:rsidRPr="00B46766">
              <w:rPr>
                <w:sz w:val="20"/>
                <w:szCs w:val="20"/>
              </w:rPr>
              <w:t>– risk of overexcitement, especially at the start and end of the meeting.</w:t>
            </w:r>
          </w:p>
        </w:tc>
        <w:tc>
          <w:tcPr>
            <w:tcW w:w="1556" w:type="dxa"/>
            <w:shd w:val="clear" w:color="auto" w:fill="auto"/>
          </w:tcPr>
          <w:p w14:paraId="16A3AAFA" w14:textId="77777777" w:rsidR="00A42382" w:rsidRDefault="00A42382" w:rsidP="00A42382">
            <w:pPr>
              <w:rPr>
                <w:sz w:val="20"/>
                <w:szCs w:val="20"/>
              </w:rPr>
            </w:pPr>
            <w:r>
              <w:rPr>
                <w:sz w:val="20"/>
                <w:szCs w:val="20"/>
              </w:rPr>
              <w:t>Young People</w:t>
            </w:r>
          </w:p>
          <w:p w14:paraId="50B26A52" w14:textId="1FE2EBA0" w:rsidR="00A42382" w:rsidRDefault="00A42382" w:rsidP="00A42382">
            <w:pPr>
              <w:rPr>
                <w:sz w:val="16"/>
                <w:szCs w:val="16"/>
              </w:rPr>
            </w:pPr>
            <w:r>
              <w:rPr>
                <w:sz w:val="20"/>
                <w:szCs w:val="20"/>
              </w:rPr>
              <w:t>Volunteers</w:t>
            </w:r>
          </w:p>
        </w:tc>
        <w:tc>
          <w:tcPr>
            <w:tcW w:w="6673" w:type="dxa"/>
            <w:shd w:val="clear" w:color="auto" w:fill="auto"/>
          </w:tcPr>
          <w:p w14:paraId="5F761272" w14:textId="77777777" w:rsidR="00A42382" w:rsidRDefault="00A42382" w:rsidP="00A42382">
            <w:pPr>
              <w:rPr>
                <w:sz w:val="20"/>
                <w:szCs w:val="20"/>
              </w:rPr>
            </w:pPr>
            <w:r w:rsidRPr="00B46766">
              <w:rPr>
                <w:sz w:val="20"/>
                <w:szCs w:val="20"/>
              </w:rPr>
              <w:t>Everyone should follow the section code of conduct that sets clear expectations of behaviour.</w:t>
            </w:r>
          </w:p>
          <w:p w14:paraId="67A5B523" w14:textId="4FAE7787" w:rsidR="00A42382" w:rsidRDefault="00A42382" w:rsidP="00A42382">
            <w:pPr>
              <w:rPr>
                <w:sz w:val="16"/>
                <w:szCs w:val="16"/>
              </w:rPr>
            </w:pPr>
            <w:r w:rsidRPr="00DE493E">
              <w:rPr>
                <w:sz w:val="20"/>
                <w:szCs w:val="20"/>
              </w:rPr>
              <w:t>YP briefed on their individual responsibility to behave safely around fires</w:t>
            </w:r>
          </w:p>
        </w:tc>
        <w:tc>
          <w:tcPr>
            <w:tcW w:w="4382" w:type="dxa"/>
            <w:shd w:val="clear" w:color="auto" w:fill="auto"/>
          </w:tcPr>
          <w:p w14:paraId="5B22E863" w14:textId="77777777" w:rsidR="00A42382" w:rsidRDefault="00A42382" w:rsidP="00A42382">
            <w:pPr>
              <w:rPr>
                <w:sz w:val="16"/>
                <w:szCs w:val="16"/>
              </w:rPr>
            </w:pPr>
          </w:p>
        </w:tc>
      </w:tr>
      <w:tr w:rsidR="00A42382" w14:paraId="30FC71F2" w14:textId="77777777">
        <w:trPr>
          <w:trHeight w:val="678"/>
        </w:trPr>
        <w:tc>
          <w:tcPr>
            <w:tcW w:w="2840" w:type="dxa"/>
            <w:shd w:val="clear" w:color="auto" w:fill="auto"/>
          </w:tcPr>
          <w:p w14:paraId="7303135E" w14:textId="732C6742" w:rsidR="00A42382" w:rsidRDefault="00A42382" w:rsidP="00A42382">
            <w:pPr>
              <w:widowControl/>
              <w:rPr>
                <w:b/>
                <w:sz w:val="16"/>
                <w:szCs w:val="16"/>
              </w:rPr>
            </w:pPr>
            <w:r w:rsidRPr="00B46766">
              <w:rPr>
                <w:b/>
                <w:sz w:val="20"/>
                <w:szCs w:val="20"/>
              </w:rPr>
              <w:t xml:space="preserve">Pollutants from wood </w:t>
            </w:r>
            <w:r w:rsidRPr="00B46766">
              <w:rPr>
                <w:sz w:val="20"/>
                <w:szCs w:val="20"/>
              </w:rPr>
              <w:t>– risk of ill health to participants.</w:t>
            </w:r>
          </w:p>
        </w:tc>
        <w:tc>
          <w:tcPr>
            <w:tcW w:w="1556" w:type="dxa"/>
            <w:shd w:val="clear" w:color="auto" w:fill="auto"/>
          </w:tcPr>
          <w:p w14:paraId="09823A6D" w14:textId="77777777" w:rsidR="00A42382" w:rsidRDefault="00A42382" w:rsidP="00A42382">
            <w:pPr>
              <w:rPr>
                <w:sz w:val="20"/>
                <w:szCs w:val="20"/>
              </w:rPr>
            </w:pPr>
            <w:r>
              <w:rPr>
                <w:sz w:val="20"/>
                <w:szCs w:val="20"/>
              </w:rPr>
              <w:t>Young People</w:t>
            </w:r>
          </w:p>
          <w:p w14:paraId="580AF51C" w14:textId="64082D5B" w:rsidR="00A42382" w:rsidRDefault="00A42382" w:rsidP="00A42382">
            <w:pPr>
              <w:rPr>
                <w:sz w:val="16"/>
                <w:szCs w:val="16"/>
              </w:rPr>
            </w:pPr>
            <w:r>
              <w:rPr>
                <w:sz w:val="20"/>
                <w:szCs w:val="20"/>
              </w:rPr>
              <w:t>Volunteers</w:t>
            </w:r>
          </w:p>
        </w:tc>
        <w:tc>
          <w:tcPr>
            <w:tcW w:w="6673" w:type="dxa"/>
            <w:shd w:val="clear" w:color="auto" w:fill="auto"/>
          </w:tcPr>
          <w:p w14:paraId="28C0DA05" w14:textId="77777777" w:rsidR="00A42382" w:rsidRPr="00B46766" w:rsidRDefault="00A42382" w:rsidP="00A42382">
            <w:pPr>
              <w:rPr>
                <w:sz w:val="20"/>
                <w:szCs w:val="20"/>
              </w:rPr>
            </w:pPr>
            <w:r w:rsidRPr="00B46766">
              <w:rPr>
                <w:sz w:val="20"/>
                <w:szCs w:val="20"/>
              </w:rPr>
              <w:t>Only use natural wood for cooking.  Avoid treated wood, such as some pallets or old fencing and furniture.</w:t>
            </w:r>
          </w:p>
          <w:p w14:paraId="376A05AB" w14:textId="0978C31E" w:rsidR="00A42382" w:rsidRDefault="00A42382" w:rsidP="00A42382">
            <w:pPr>
              <w:rPr>
                <w:sz w:val="16"/>
                <w:szCs w:val="16"/>
              </w:rPr>
            </w:pPr>
            <w:r w:rsidRPr="00B46766">
              <w:rPr>
                <w:sz w:val="20"/>
                <w:szCs w:val="20"/>
              </w:rPr>
              <w:t xml:space="preserve">Check the wood from the wood pile before the meeting and decide whether it’s suitable.  </w:t>
            </w:r>
          </w:p>
        </w:tc>
        <w:tc>
          <w:tcPr>
            <w:tcW w:w="4382" w:type="dxa"/>
            <w:shd w:val="clear" w:color="auto" w:fill="auto"/>
          </w:tcPr>
          <w:p w14:paraId="79684A6F" w14:textId="77777777" w:rsidR="00A42382" w:rsidRDefault="00A42382" w:rsidP="00A42382">
            <w:pPr>
              <w:rPr>
                <w:sz w:val="16"/>
                <w:szCs w:val="16"/>
              </w:rPr>
            </w:pPr>
          </w:p>
        </w:tc>
      </w:tr>
      <w:tr w:rsidR="00A42382" w14:paraId="0997027E" w14:textId="77777777">
        <w:trPr>
          <w:trHeight w:val="678"/>
        </w:trPr>
        <w:tc>
          <w:tcPr>
            <w:tcW w:w="2840" w:type="dxa"/>
            <w:shd w:val="clear" w:color="auto" w:fill="auto"/>
          </w:tcPr>
          <w:p w14:paraId="66C7D08E" w14:textId="78E20C71" w:rsidR="00A42382" w:rsidRDefault="00A42382" w:rsidP="00A42382">
            <w:pPr>
              <w:widowControl/>
              <w:rPr>
                <w:b/>
                <w:sz w:val="16"/>
                <w:szCs w:val="16"/>
              </w:rPr>
            </w:pPr>
            <w:r w:rsidRPr="00B46766">
              <w:rPr>
                <w:b/>
                <w:bCs/>
                <w:sz w:val="20"/>
                <w:szCs w:val="20"/>
              </w:rPr>
              <w:t xml:space="preserve">Smoke </w:t>
            </w:r>
            <w:r w:rsidRPr="00B46766">
              <w:rPr>
                <w:sz w:val="20"/>
                <w:szCs w:val="20"/>
              </w:rPr>
              <w:t>- inhalation leading to breathing difficulties or eye injury</w:t>
            </w:r>
          </w:p>
        </w:tc>
        <w:tc>
          <w:tcPr>
            <w:tcW w:w="1556" w:type="dxa"/>
            <w:shd w:val="clear" w:color="auto" w:fill="auto"/>
          </w:tcPr>
          <w:p w14:paraId="1304543F" w14:textId="77777777" w:rsidR="00A42382" w:rsidRDefault="00A42382" w:rsidP="00A42382">
            <w:pPr>
              <w:rPr>
                <w:sz w:val="20"/>
                <w:szCs w:val="20"/>
              </w:rPr>
            </w:pPr>
            <w:r>
              <w:rPr>
                <w:sz w:val="20"/>
                <w:szCs w:val="20"/>
              </w:rPr>
              <w:t>Young People</w:t>
            </w:r>
          </w:p>
          <w:p w14:paraId="1A98C608" w14:textId="2820BED8" w:rsidR="00A42382" w:rsidRDefault="00A42382" w:rsidP="00A42382">
            <w:pPr>
              <w:rPr>
                <w:sz w:val="16"/>
                <w:szCs w:val="16"/>
              </w:rPr>
            </w:pPr>
            <w:r>
              <w:rPr>
                <w:sz w:val="20"/>
                <w:szCs w:val="20"/>
              </w:rPr>
              <w:t>Volunteers</w:t>
            </w:r>
          </w:p>
        </w:tc>
        <w:tc>
          <w:tcPr>
            <w:tcW w:w="6673" w:type="dxa"/>
            <w:shd w:val="clear" w:color="auto" w:fill="auto"/>
          </w:tcPr>
          <w:p w14:paraId="0B4622AA" w14:textId="77777777" w:rsidR="00A42382" w:rsidRPr="00DE493E" w:rsidRDefault="00A42382" w:rsidP="00A42382">
            <w:pPr>
              <w:rPr>
                <w:sz w:val="20"/>
                <w:szCs w:val="20"/>
              </w:rPr>
            </w:pPr>
            <w:r w:rsidRPr="00DE493E">
              <w:rPr>
                <w:sz w:val="20"/>
                <w:szCs w:val="20"/>
              </w:rPr>
              <w:t>Leaders should supervise young people and remind them to remove themselves from the smoke if wind direction changes.</w:t>
            </w:r>
          </w:p>
          <w:p w14:paraId="71F1F0B4" w14:textId="1CAC7E18" w:rsidR="00A42382" w:rsidRDefault="00A42382" w:rsidP="00A42382">
            <w:pPr>
              <w:rPr>
                <w:sz w:val="16"/>
                <w:szCs w:val="16"/>
              </w:rPr>
            </w:pPr>
            <w:r w:rsidRPr="00DE493E">
              <w:rPr>
                <w:sz w:val="20"/>
                <w:szCs w:val="20"/>
              </w:rPr>
              <w:t>Leaders to be aware of any individual medical needs (e.g. asthma) and ensure any medication is at hand.</w:t>
            </w:r>
          </w:p>
        </w:tc>
        <w:tc>
          <w:tcPr>
            <w:tcW w:w="4382" w:type="dxa"/>
            <w:shd w:val="clear" w:color="auto" w:fill="auto"/>
          </w:tcPr>
          <w:p w14:paraId="69AC1463" w14:textId="77777777" w:rsidR="00A42382" w:rsidRDefault="00A42382" w:rsidP="00A42382">
            <w:pPr>
              <w:rPr>
                <w:sz w:val="16"/>
                <w:szCs w:val="16"/>
              </w:rPr>
            </w:pPr>
          </w:p>
        </w:tc>
      </w:tr>
      <w:tr w:rsidR="00876DBA" w14:paraId="4F35436C" w14:textId="77777777">
        <w:trPr>
          <w:trHeight w:val="678"/>
        </w:trPr>
        <w:tc>
          <w:tcPr>
            <w:tcW w:w="2840" w:type="dxa"/>
            <w:shd w:val="clear" w:color="auto" w:fill="auto"/>
          </w:tcPr>
          <w:p w14:paraId="0D2F6888" w14:textId="69FB806A" w:rsidR="00876DBA" w:rsidRDefault="00876DBA" w:rsidP="00876DBA">
            <w:pPr>
              <w:widowControl/>
              <w:rPr>
                <w:b/>
                <w:sz w:val="16"/>
                <w:szCs w:val="16"/>
              </w:rPr>
            </w:pPr>
            <w:r w:rsidRPr="00DE493E">
              <w:rPr>
                <w:b/>
                <w:bCs/>
                <w:sz w:val="20"/>
                <w:szCs w:val="20"/>
              </w:rPr>
              <w:t xml:space="preserve">Individual needs </w:t>
            </w:r>
            <w:r w:rsidRPr="00DE493E">
              <w:rPr>
                <w:bCs/>
                <w:sz w:val="20"/>
                <w:szCs w:val="20"/>
              </w:rPr>
              <w:t>– exclusion, injury, distress</w:t>
            </w:r>
          </w:p>
        </w:tc>
        <w:tc>
          <w:tcPr>
            <w:tcW w:w="1556" w:type="dxa"/>
            <w:shd w:val="clear" w:color="auto" w:fill="auto"/>
          </w:tcPr>
          <w:p w14:paraId="6EC9D3E3" w14:textId="707A5658" w:rsidR="00876DBA" w:rsidRDefault="00876DBA" w:rsidP="00876DBA">
            <w:pPr>
              <w:rPr>
                <w:sz w:val="16"/>
                <w:szCs w:val="16"/>
              </w:rPr>
            </w:pPr>
            <w:r w:rsidRPr="00DE493E">
              <w:rPr>
                <w:sz w:val="20"/>
                <w:szCs w:val="20"/>
              </w:rPr>
              <w:t>Young People</w:t>
            </w:r>
          </w:p>
        </w:tc>
        <w:tc>
          <w:tcPr>
            <w:tcW w:w="6673" w:type="dxa"/>
            <w:shd w:val="clear" w:color="auto" w:fill="auto"/>
          </w:tcPr>
          <w:p w14:paraId="514B2025" w14:textId="77777777" w:rsidR="00876DBA" w:rsidRDefault="00876DBA" w:rsidP="00876DBA">
            <w:pPr>
              <w:rPr>
                <w:sz w:val="20"/>
                <w:szCs w:val="20"/>
              </w:rPr>
            </w:pPr>
            <w:r w:rsidRPr="00DE493E">
              <w:rPr>
                <w:sz w:val="20"/>
                <w:szCs w:val="20"/>
              </w:rPr>
              <w:t>Adaptations made to the activity to ensure all can access the fire. (e.g. ensure adequate space for a wheelchair user to join a campfire circle)</w:t>
            </w:r>
          </w:p>
          <w:p w14:paraId="5979C922" w14:textId="77777777" w:rsidR="000F5412" w:rsidRDefault="000F5412" w:rsidP="00876DBA">
            <w:pPr>
              <w:rPr>
                <w:sz w:val="20"/>
                <w:szCs w:val="20"/>
              </w:rPr>
            </w:pPr>
          </w:p>
          <w:p w14:paraId="3D7D0DF8" w14:textId="77777777" w:rsidR="000F5412" w:rsidRDefault="000F5412" w:rsidP="00876DBA">
            <w:pPr>
              <w:rPr>
                <w:sz w:val="20"/>
                <w:szCs w:val="20"/>
              </w:rPr>
            </w:pPr>
          </w:p>
          <w:p w14:paraId="4FD2AB4B" w14:textId="204F6721" w:rsidR="000F5412" w:rsidRDefault="000F5412" w:rsidP="00876DBA">
            <w:pPr>
              <w:rPr>
                <w:sz w:val="16"/>
                <w:szCs w:val="16"/>
              </w:rPr>
            </w:pPr>
          </w:p>
        </w:tc>
        <w:tc>
          <w:tcPr>
            <w:tcW w:w="4382" w:type="dxa"/>
            <w:shd w:val="clear" w:color="auto" w:fill="auto"/>
          </w:tcPr>
          <w:p w14:paraId="60023196" w14:textId="77777777" w:rsidR="00876DBA" w:rsidRDefault="00876DBA" w:rsidP="00876DBA">
            <w:pPr>
              <w:rPr>
                <w:sz w:val="16"/>
                <w:szCs w:val="16"/>
              </w:rPr>
            </w:pPr>
          </w:p>
        </w:tc>
      </w:tr>
      <w:tr w:rsidR="000F5412" w14:paraId="018CE6CA" w14:textId="77777777" w:rsidTr="008F54EF">
        <w:trPr>
          <w:trHeight w:val="678"/>
        </w:trPr>
        <w:tc>
          <w:tcPr>
            <w:tcW w:w="15451" w:type="dxa"/>
            <w:gridSpan w:val="4"/>
            <w:shd w:val="clear" w:color="auto" w:fill="D5DCE4" w:themeFill="text2" w:themeFillTint="33"/>
          </w:tcPr>
          <w:p w14:paraId="6CAE9B68" w14:textId="4935D0F1" w:rsidR="000F5412" w:rsidRPr="000F5412" w:rsidRDefault="000F5412" w:rsidP="00876DBA">
            <w:pPr>
              <w:rPr>
                <w:b/>
                <w:bCs/>
                <w:sz w:val="28"/>
                <w:szCs w:val="28"/>
              </w:rPr>
            </w:pPr>
            <w:r w:rsidRPr="000F5412">
              <w:rPr>
                <w:b/>
                <w:bCs/>
                <w:sz w:val="28"/>
                <w:szCs w:val="28"/>
              </w:rPr>
              <w:lastRenderedPageBreak/>
              <w:t>Cooking</w:t>
            </w:r>
          </w:p>
        </w:tc>
      </w:tr>
      <w:tr w:rsidR="00876DBA" w14:paraId="125DE16C" w14:textId="77777777">
        <w:trPr>
          <w:trHeight w:val="678"/>
        </w:trPr>
        <w:tc>
          <w:tcPr>
            <w:tcW w:w="2840" w:type="dxa"/>
            <w:shd w:val="clear" w:color="auto" w:fill="auto"/>
          </w:tcPr>
          <w:p w14:paraId="6FB96D43" w14:textId="77777777" w:rsidR="00876DBA" w:rsidRPr="000F5412" w:rsidRDefault="00876DBA" w:rsidP="00876DBA">
            <w:pPr>
              <w:widowControl/>
              <w:rPr>
                <w:sz w:val="20"/>
                <w:szCs w:val="20"/>
              </w:rPr>
            </w:pPr>
            <w:r w:rsidRPr="000F5412">
              <w:rPr>
                <w:b/>
                <w:sz w:val="20"/>
                <w:szCs w:val="20"/>
              </w:rPr>
              <w:t xml:space="preserve">Tables (and other obstructions) – </w:t>
            </w:r>
            <w:r w:rsidRPr="000F5412">
              <w:rPr>
                <w:sz w:val="20"/>
                <w:szCs w:val="20"/>
              </w:rPr>
              <w:t>injuries to participants or leaders setting up, moving, or collapsing the items.</w:t>
            </w:r>
          </w:p>
        </w:tc>
        <w:tc>
          <w:tcPr>
            <w:tcW w:w="1556" w:type="dxa"/>
            <w:shd w:val="clear" w:color="auto" w:fill="auto"/>
          </w:tcPr>
          <w:p w14:paraId="37A18ECA" w14:textId="77777777" w:rsidR="00876DBA" w:rsidRPr="000F5412" w:rsidRDefault="00876DBA" w:rsidP="00876DBA">
            <w:pPr>
              <w:rPr>
                <w:sz w:val="20"/>
                <w:szCs w:val="20"/>
              </w:rPr>
            </w:pPr>
            <w:r w:rsidRPr="000F5412">
              <w:rPr>
                <w:sz w:val="20"/>
                <w:szCs w:val="20"/>
              </w:rPr>
              <w:t>Young people and leaders</w:t>
            </w:r>
          </w:p>
        </w:tc>
        <w:tc>
          <w:tcPr>
            <w:tcW w:w="6673" w:type="dxa"/>
            <w:shd w:val="clear" w:color="auto" w:fill="auto"/>
          </w:tcPr>
          <w:p w14:paraId="4BEFA124" w14:textId="77777777" w:rsidR="00876DBA" w:rsidRPr="000F5412" w:rsidRDefault="00876DBA" w:rsidP="00876DBA">
            <w:pPr>
              <w:rPr>
                <w:sz w:val="20"/>
                <w:szCs w:val="20"/>
              </w:rPr>
            </w:pPr>
            <w:r w:rsidRPr="000F5412">
              <w:rPr>
                <w:sz w:val="20"/>
                <w:szCs w:val="20"/>
              </w:rPr>
              <w:t>Leaders and Young Leaders oversee setting up and moving tables.</w:t>
            </w:r>
          </w:p>
          <w:p w14:paraId="4305C00A" w14:textId="77777777" w:rsidR="00876DBA" w:rsidRPr="000F5412" w:rsidRDefault="00876DBA" w:rsidP="00876DBA">
            <w:pPr>
              <w:rPr>
                <w:sz w:val="20"/>
                <w:szCs w:val="20"/>
              </w:rPr>
            </w:pPr>
            <w:r w:rsidRPr="000F5412">
              <w:rPr>
                <w:sz w:val="20"/>
                <w:szCs w:val="20"/>
              </w:rPr>
              <w:t>No one carries tables alone – at least two people carry each table.</w:t>
            </w:r>
          </w:p>
          <w:p w14:paraId="2D875760" w14:textId="77777777" w:rsidR="00876DBA" w:rsidRPr="000F5412" w:rsidRDefault="00876DBA" w:rsidP="00876DBA">
            <w:pPr>
              <w:rPr>
                <w:sz w:val="20"/>
                <w:szCs w:val="20"/>
              </w:rPr>
            </w:pPr>
            <w:r w:rsidRPr="000F5412">
              <w:rPr>
                <w:sz w:val="20"/>
                <w:szCs w:val="20"/>
              </w:rPr>
              <w:t>Leaders and Young Leaders set out tables at the start of the meeting (based on the planned activities).</w:t>
            </w:r>
          </w:p>
          <w:p w14:paraId="3C2FBA58" w14:textId="77777777" w:rsidR="00876DBA" w:rsidRPr="000F5412" w:rsidRDefault="00876DBA" w:rsidP="00876DBA">
            <w:pPr>
              <w:rPr>
                <w:sz w:val="20"/>
                <w:szCs w:val="20"/>
              </w:rPr>
            </w:pPr>
          </w:p>
        </w:tc>
        <w:tc>
          <w:tcPr>
            <w:tcW w:w="4382" w:type="dxa"/>
            <w:shd w:val="clear" w:color="auto" w:fill="auto"/>
          </w:tcPr>
          <w:p w14:paraId="0E0C8BDA" w14:textId="77777777" w:rsidR="00876DBA" w:rsidRPr="000F5412" w:rsidRDefault="00876DBA" w:rsidP="00876DBA">
            <w:pPr>
              <w:rPr>
                <w:sz w:val="20"/>
                <w:szCs w:val="20"/>
              </w:rPr>
            </w:pPr>
          </w:p>
        </w:tc>
      </w:tr>
      <w:tr w:rsidR="00876DBA" w14:paraId="13C24ED6" w14:textId="77777777">
        <w:trPr>
          <w:trHeight w:val="698"/>
        </w:trPr>
        <w:tc>
          <w:tcPr>
            <w:tcW w:w="2840" w:type="dxa"/>
            <w:shd w:val="clear" w:color="auto" w:fill="auto"/>
          </w:tcPr>
          <w:p w14:paraId="369D9AB1" w14:textId="77777777" w:rsidR="00876DBA" w:rsidRPr="000F5412" w:rsidRDefault="00876DBA" w:rsidP="00876DBA">
            <w:pPr>
              <w:widowControl/>
              <w:rPr>
                <w:b/>
                <w:sz w:val="20"/>
                <w:szCs w:val="20"/>
              </w:rPr>
            </w:pPr>
            <w:r w:rsidRPr="000F5412">
              <w:rPr>
                <w:b/>
                <w:sz w:val="20"/>
                <w:szCs w:val="20"/>
              </w:rPr>
              <w:t xml:space="preserve">Cooking equipment – </w:t>
            </w:r>
            <w:r w:rsidRPr="000F5412">
              <w:rPr>
                <w:sz w:val="20"/>
                <w:szCs w:val="20"/>
              </w:rPr>
              <w:t>is it appropriate for the activity?</w:t>
            </w:r>
          </w:p>
        </w:tc>
        <w:tc>
          <w:tcPr>
            <w:tcW w:w="1556" w:type="dxa"/>
            <w:shd w:val="clear" w:color="auto" w:fill="auto"/>
          </w:tcPr>
          <w:p w14:paraId="57444374" w14:textId="77777777" w:rsidR="00876DBA" w:rsidRPr="000F5412" w:rsidRDefault="00876DBA" w:rsidP="00876DBA">
            <w:pPr>
              <w:rPr>
                <w:sz w:val="20"/>
                <w:szCs w:val="20"/>
              </w:rPr>
            </w:pPr>
            <w:r w:rsidRPr="000F5412">
              <w:rPr>
                <w:sz w:val="20"/>
                <w:szCs w:val="20"/>
              </w:rPr>
              <w:t>All present</w:t>
            </w:r>
          </w:p>
        </w:tc>
        <w:tc>
          <w:tcPr>
            <w:tcW w:w="6673" w:type="dxa"/>
            <w:shd w:val="clear" w:color="auto" w:fill="auto"/>
          </w:tcPr>
          <w:p w14:paraId="70DC9A18" w14:textId="77777777" w:rsidR="00876DBA" w:rsidRPr="000F5412" w:rsidRDefault="00876DBA" w:rsidP="00876DBA">
            <w:pPr>
              <w:rPr>
                <w:sz w:val="20"/>
                <w:szCs w:val="20"/>
              </w:rPr>
            </w:pPr>
            <w:r w:rsidRPr="000F5412">
              <w:rPr>
                <w:sz w:val="20"/>
                <w:szCs w:val="20"/>
              </w:rPr>
              <w:t xml:space="preserve">Check cooking equipment is in good enough condition, appropriate for the planned activity, and is the right the size for everyone taking part. </w:t>
            </w:r>
          </w:p>
          <w:p w14:paraId="47ED8EA3" w14:textId="77777777" w:rsidR="00876DBA" w:rsidRPr="000F5412" w:rsidRDefault="00876DBA" w:rsidP="00876DBA">
            <w:pPr>
              <w:rPr>
                <w:sz w:val="20"/>
                <w:szCs w:val="20"/>
              </w:rPr>
            </w:pPr>
            <w:r w:rsidRPr="000F5412">
              <w:rPr>
                <w:sz w:val="20"/>
                <w:szCs w:val="20"/>
              </w:rPr>
              <w:t>Leaders consider which parts of the activity need to be done by adults, or with close supervision.</w:t>
            </w:r>
          </w:p>
          <w:p w14:paraId="4C61A090" w14:textId="77777777" w:rsidR="00876DBA" w:rsidRPr="000F5412" w:rsidRDefault="00876DBA" w:rsidP="00876DBA">
            <w:pPr>
              <w:rPr>
                <w:sz w:val="20"/>
                <w:szCs w:val="20"/>
              </w:rPr>
            </w:pPr>
            <w:r w:rsidRPr="000F5412">
              <w:rPr>
                <w:sz w:val="20"/>
                <w:szCs w:val="20"/>
              </w:rPr>
              <w:t xml:space="preserve">Make sure there’s enough space between participants. </w:t>
            </w:r>
          </w:p>
          <w:p w14:paraId="7C8758AB" w14:textId="77777777" w:rsidR="00876DBA" w:rsidRPr="000F5412" w:rsidRDefault="00876DBA" w:rsidP="00876DBA">
            <w:pPr>
              <w:rPr>
                <w:sz w:val="20"/>
                <w:szCs w:val="20"/>
              </w:rPr>
            </w:pPr>
            <w:r w:rsidRPr="000F5412">
              <w:rPr>
                <w:sz w:val="20"/>
                <w:szCs w:val="20"/>
              </w:rPr>
              <w:t>Make sure there is good ventilation to allow wood smoke to disperse without causing breathing in or eyes watering.</w:t>
            </w:r>
          </w:p>
        </w:tc>
        <w:tc>
          <w:tcPr>
            <w:tcW w:w="4382" w:type="dxa"/>
            <w:shd w:val="clear" w:color="auto" w:fill="auto"/>
          </w:tcPr>
          <w:p w14:paraId="6F61897C" w14:textId="77777777" w:rsidR="00876DBA" w:rsidRPr="000F5412" w:rsidRDefault="00876DBA" w:rsidP="00876DBA">
            <w:pPr>
              <w:widowControl/>
              <w:rPr>
                <w:sz w:val="20"/>
                <w:szCs w:val="20"/>
              </w:rPr>
            </w:pPr>
            <w:r w:rsidRPr="000F5412">
              <w:rPr>
                <w:sz w:val="20"/>
                <w:szCs w:val="20"/>
              </w:rPr>
              <w:t>Ensure activity is age appropriate for the section.  Consider additional adult support for the session</w:t>
            </w:r>
          </w:p>
          <w:p w14:paraId="0BE45382" w14:textId="77777777" w:rsidR="00876DBA" w:rsidRPr="000F5412" w:rsidRDefault="00876DBA" w:rsidP="00876DBA">
            <w:pPr>
              <w:widowControl/>
              <w:rPr>
                <w:sz w:val="20"/>
                <w:szCs w:val="20"/>
              </w:rPr>
            </w:pPr>
          </w:p>
          <w:p w14:paraId="516466A3" w14:textId="77777777" w:rsidR="00876DBA" w:rsidRPr="000F5412" w:rsidRDefault="00876DBA" w:rsidP="00876DBA">
            <w:pPr>
              <w:widowControl/>
              <w:rPr>
                <w:sz w:val="20"/>
                <w:szCs w:val="20"/>
              </w:rPr>
            </w:pPr>
          </w:p>
        </w:tc>
      </w:tr>
      <w:tr w:rsidR="00876DBA" w14:paraId="265BC0ED" w14:textId="77777777">
        <w:trPr>
          <w:trHeight w:val="698"/>
        </w:trPr>
        <w:tc>
          <w:tcPr>
            <w:tcW w:w="2840" w:type="dxa"/>
            <w:shd w:val="clear" w:color="auto" w:fill="auto"/>
          </w:tcPr>
          <w:p w14:paraId="2057367E" w14:textId="77777777" w:rsidR="00876DBA" w:rsidRPr="000F5412" w:rsidRDefault="00876DBA" w:rsidP="00876DBA">
            <w:pPr>
              <w:widowControl/>
              <w:rPr>
                <w:sz w:val="20"/>
                <w:szCs w:val="20"/>
              </w:rPr>
            </w:pPr>
            <w:r w:rsidRPr="000F5412">
              <w:rPr>
                <w:b/>
                <w:sz w:val="20"/>
                <w:szCs w:val="20"/>
              </w:rPr>
              <w:t>Sharp items</w:t>
            </w:r>
            <w:r w:rsidRPr="000F5412">
              <w:rPr>
                <w:sz w:val="20"/>
                <w:szCs w:val="20"/>
              </w:rPr>
              <w:t xml:space="preserve"> – injuries from mistakes or misuse.</w:t>
            </w:r>
          </w:p>
        </w:tc>
        <w:tc>
          <w:tcPr>
            <w:tcW w:w="1556" w:type="dxa"/>
            <w:shd w:val="clear" w:color="auto" w:fill="auto"/>
          </w:tcPr>
          <w:p w14:paraId="4CD255F1" w14:textId="77777777" w:rsidR="00876DBA" w:rsidRPr="000F5412" w:rsidRDefault="00876DBA" w:rsidP="00876DBA">
            <w:pPr>
              <w:rPr>
                <w:sz w:val="20"/>
                <w:szCs w:val="20"/>
              </w:rPr>
            </w:pPr>
            <w:r w:rsidRPr="000F5412">
              <w:rPr>
                <w:sz w:val="20"/>
                <w:szCs w:val="20"/>
              </w:rPr>
              <w:t>All present</w:t>
            </w:r>
          </w:p>
        </w:tc>
        <w:tc>
          <w:tcPr>
            <w:tcW w:w="6673" w:type="dxa"/>
            <w:shd w:val="clear" w:color="auto" w:fill="auto"/>
          </w:tcPr>
          <w:p w14:paraId="3C37D40B" w14:textId="77777777" w:rsidR="00876DBA" w:rsidRPr="000F5412" w:rsidRDefault="00876DBA" w:rsidP="00876DBA">
            <w:pPr>
              <w:rPr>
                <w:sz w:val="20"/>
                <w:szCs w:val="20"/>
              </w:rPr>
            </w:pPr>
            <w:r w:rsidRPr="000F5412">
              <w:rPr>
                <w:sz w:val="20"/>
                <w:szCs w:val="20"/>
              </w:rPr>
              <w:t>Leaders count out the sharp items and are clear on how many are being used. Leaders count sharp items back in to make sure that all are returned.</w:t>
            </w:r>
          </w:p>
          <w:p w14:paraId="431749BB" w14:textId="77777777" w:rsidR="00876DBA" w:rsidRPr="000F5412" w:rsidRDefault="00876DBA" w:rsidP="00876DBA">
            <w:pPr>
              <w:rPr>
                <w:sz w:val="20"/>
                <w:szCs w:val="20"/>
              </w:rPr>
            </w:pPr>
            <w:r w:rsidRPr="000F5412">
              <w:rPr>
                <w:sz w:val="20"/>
                <w:szCs w:val="20"/>
              </w:rPr>
              <w:t>Adults or Young Leaders supervise young people when they’re using sharp items – at least one adult or Young Leader for each group.</w:t>
            </w:r>
          </w:p>
          <w:p w14:paraId="600B68EF" w14:textId="77777777" w:rsidR="00876DBA" w:rsidRPr="000F5412" w:rsidRDefault="00876DBA" w:rsidP="00876DBA">
            <w:pPr>
              <w:rPr>
                <w:sz w:val="20"/>
                <w:szCs w:val="20"/>
              </w:rPr>
            </w:pPr>
            <w:r w:rsidRPr="000F5412">
              <w:rPr>
                <w:sz w:val="20"/>
                <w:szCs w:val="20"/>
              </w:rPr>
              <w:t xml:space="preserve">Leaders brief young people on using the sharp item safely before they use it. </w:t>
            </w:r>
          </w:p>
        </w:tc>
        <w:tc>
          <w:tcPr>
            <w:tcW w:w="4382" w:type="dxa"/>
            <w:shd w:val="clear" w:color="auto" w:fill="auto"/>
          </w:tcPr>
          <w:p w14:paraId="30C59116" w14:textId="77777777" w:rsidR="00876DBA" w:rsidRPr="000F5412" w:rsidRDefault="00876DBA" w:rsidP="00876DBA">
            <w:pPr>
              <w:widowControl/>
              <w:rPr>
                <w:sz w:val="20"/>
                <w:szCs w:val="20"/>
              </w:rPr>
            </w:pPr>
          </w:p>
        </w:tc>
      </w:tr>
      <w:tr w:rsidR="00876DBA" w14:paraId="7F5F9B0B" w14:textId="77777777">
        <w:trPr>
          <w:trHeight w:val="698"/>
        </w:trPr>
        <w:tc>
          <w:tcPr>
            <w:tcW w:w="2840" w:type="dxa"/>
            <w:shd w:val="clear" w:color="auto" w:fill="auto"/>
          </w:tcPr>
          <w:p w14:paraId="290505F6" w14:textId="77777777" w:rsidR="00876DBA" w:rsidRPr="000F5412" w:rsidRDefault="00876DBA" w:rsidP="00876DBA">
            <w:pPr>
              <w:widowControl/>
              <w:rPr>
                <w:sz w:val="20"/>
                <w:szCs w:val="20"/>
              </w:rPr>
            </w:pPr>
            <w:r w:rsidRPr="000F5412">
              <w:rPr>
                <w:b/>
                <w:sz w:val="20"/>
                <w:szCs w:val="20"/>
              </w:rPr>
              <w:t>Heat sources</w:t>
            </w:r>
            <w:r w:rsidRPr="000F5412">
              <w:rPr>
                <w:sz w:val="20"/>
                <w:szCs w:val="20"/>
              </w:rPr>
              <w:t xml:space="preserve"> – burns/scalds from mistakes or misuse.</w:t>
            </w:r>
          </w:p>
        </w:tc>
        <w:tc>
          <w:tcPr>
            <w:tcW w:w="1556" w:type="dxa"/>
            <w:shd w:val="clear" w:color="auto" w:fill="auto"/>
          </w:tcPr>
          <w:p w14:paraId="40C27B3E" w14:textId="77777777" w:rsidR="00876DBA" w:rsidRPr="000F5412" w:rsidRDefault="00876DBA" w:rsidP="00876DBA">
            <w:pPr>
              <w:rPr>
                <w:color w:val="FF0000"/>
                <w:sz w:val="20"/>
                <w:szCs w:val="20"/>
              </w:rPr>
            </w:pPr>
            <w:r w:rsidRPr="000F5412">
              <w:rPr>
                <w:sz w:val="20"/>
                <w:szCs w:val="20"/>
              </w:rPr>
              <w:t>All present</w:t>
            </w:r>
            <w:r w:rsidRPr="000F5412">
              <w:rPr>
                <w:color w:val="FF0000"/>
                <w:sz w:val="20"/>
                <w:szCs w:val="20"/>
              </w:rPr>
              <w:t xml:space="preserve"> </w:t>
            </w:r>
          </w:p>
        </w:tc>
        <w:tc>
          <w:tcPr>
            <w:tcW w:w="6673" w:type="dxa"/>
            <w:shd w:val="clear" w:color="auto" w:fill="auto"/>
          </w:tcPr>
          <w:p w14:paraId="7FFEE14C" w14:textId="71E4BE70" w:rsidR="00876DBA" w:rsidRPr="000F5412" w:rsidRDefault="00876DBA" w:rsidP="00876DBA">
            <w:pPr>
              <w:rPr>
                <w:sz w:val="20"/>
                <w:szCs w:val="20"/>
              </w:rPr>
            </w:pPr>
            <w:r w:rsidRPr="000F5412">
              <w:rPr>
                <w:sz w:val="20"/>
                <w:szCs w:val="20"/>
              </w:rPr>
              <w:t xml:space="preserve">Adults or Young Leaders supervise young people when using campfires - at least one adult or Young Leader for each pair of </w:t>
            </w:r>
            <w:r w:rsidR="00735B73" w:rsidRPr="000F5412">
              <w:rPr>
                <w:sz w:val="20"/>
                <w:szCs w:val="20"/>
              </w:rPr>
              <w:t>campfires</w:t>
            </w:r>
            <w:r w:rsidRPr="000F5412">
              <w:rPr>
                <w:sz w:val="20"/>
                <w:szCs w:val="20"/>
              </w:rPr>
              <w:t xml:space="preserve">, in </w:t>
            </w:r>
            <w:proofErr w:type="gramStart"/>
            <w:r w:rsidRPr="000F5412">
              <w:rPr>
                <w:sz w:val="20"/>
                <w:szCs w:val="20"/>
              </w:rPr>
              <w:t>close proximity</w:t>
            </w:r>
            <w:proofErr w:type="gramEnd"/>
            <w:r w:rsidRPr="000F5412">
              <w:rPr>
                <w:sz w:val="20"/>
                <w:szCs w:val="20"/>
              </w:rPr>
              <w:t>.</w:t>
            </w:r>
          </w:p>
          <w:p w14:paraId="1980198F" w14:textId="77777777" w:rsidR="00876DBA" w:rsidRPr="000F5412" w:rsidRDefault="00876DBA" w:rsidP="00876DBA">
            <w:pPr>
              <w:rPr>
                <w:sz w:val="20"/>
                <w:szCs w:val="20"/>
              </w:rPr>
            </w:pPr>
            <w:r w:rsidRPr="000F5412">
              <w:rPr>
                <w:sz w:val="20"/>
                <w:szCs w:val="20"/>
              </w:rPr>
              <w:t xml:space="preserve">Young people not permitted to poke at the </w:t>
            </w:r>
            <w:proofErr w:type="gramStart"/>
            <w:r w:rsidRPr="000F5412">
              <w:rPr>
                <w:sz w:val="20"/>
                <w:szCs w:val="20"/>
              </w:rPr>
              <w:t>burning embers</w:t>
            </w:r>
            <w:proofErr w:type="gramEnd"/>
            <w:r w:rsidRPr="000F5412">
              <w:rPr>
                <w:sz w:val="20"/>
                <w:szCs w:val="20"/>
              </w:rPr>
              <w:t xml:space="preserve"> - risk of generating airborne sparks.  Fresh wood placed on fire, not dropped or thrown.</w:t>
            </w:r>
          </w:p>
          <w:p w14:paraId="4968A321" w14:textId="77777777" w:rsidR="00876DBA" w:rsidRPr="000F5412" w:rsidRDefault="00876DBA" w:rsidP="00876DBA">
            <w:pPr>
              <w:rPr>
                <w:sz w:val="20"/>
                <w:szCs w:val="20"/>
              </w:rPr>
            </w:pPr>
            <w:r w:rsidRPr="000F5412">
              <w:rPr>
                <w:sz w:val="20"/>
                <w:szCs w:val="20"/>
              </w:rPr>
              <w:t>Leaders brief young people on using the heat sources safely before they use them.  Lighters controlled by leaders.</w:t>
            </w:r>
          </w:p>
          <w:p w14:paraId="13222943" w14:textId="77777777" w:rsidR="00876DBA" w:rsidRPr="000F5412" w:rsidRDefault="00876DBA" w:rsidP="00876DBA">
            <w:pPr>
              <w:rPr>
                <w:sz w:val="20"/>
                <w:szCs w:val="20"/>
              </w:rPr>
            </w:pPr>
            <w:r w:rsidRPr="000F5412">
              <w:rPr>
                <w:sz w:val="20"/>
                <w:szCs w:val="20"/>
              </w:rPr>
              <w:t>Water boiler is protected from touch, except the tap.</w:t>
            </w:r>
          </w:p>
          <w:p w14:paraId="29DE6338" w14:textId="14DD30AB" w:rsidR="00876DBA" w:rsidRPr="000F5412" w:rsidRDefault="00876DBA" w:rsidP="00876DBA">
            <w:pPr>
              <w:rPr>
                <w:sz w:val="20"/>
                <w:szCs w:val="20"/>
              </w:rPr>
            </w:pPr>
            <w:r w:rsidRPr="000F5412">
              <w:rPr>
                <w:sz w:val="20"/>
                <w:szCs w:val="20"/>
              </w:rPr>
              <w:t xml:space="preserve">Use tongs and/or oven gloves to move food to or from the campfire. </w:t>
            </w:r>
          </w:p>
        </w:tc>
        <w:tc>
          <w:tcPr>
            <w:tcW w:w="4382" w:type="dxa"/>
            <w:shd w:val="clear" w:color="auto" w:fill="auto"/>
          </w:tcPr>
          <w:p w14:paraId="539111AA" w14:textId="7870D3D4" w:rsidR="00876DBA" w:rsidRPr="000F5412" w:rsidRDefault="00876DBA" w:rsidP="00876DBA">
            <w:pPr>
              <w:widowControl/>
              <w:rPr>
                <w:sz w:val="20"/>
                <w:szCs w:val="20"/>
              </w:rPr>
            </w:pPr>
            <w:r w:rsidRPr="000F5412">
              <w:rPr>
                <w:sz w:val="20"/>
                <w:szCs w:val="20"/>
              </w:rPr>
              <w:t xml:space="preserve">Water (fire) bucket on hand for every fire.  Immediate action on burn/scald - immerse in a bucket and move around in the water to cool down.  If </w:t>
            </w:r>
            <w:r w:rsidR="00C638AB" w:rsidRPr="000F5412">
              <w:rPr>
                <w:sz w:val="20"/>
                <w:szCs w:val="20"/>
              </w:rPr>
              <w:t>necessary,</w:t>
            </w:r>
            <w:r w:rsidRPr="000F5412">
              <w:rPr>
                <w:sz w:val="20"/>
                <w:szCs w:val="20"/>
              </w:rPr>
              <w:t xml:space="preserve"> use the tap on the </w:t>
            </w:r>
            <w:r w:rsidR="003710D2" w:rsidRPr="000F5412">
              <w:rPr>
                <w:sz w:val="20"/>
                <w:szCs w:val="20"/>
              </w:rPr>
              <w:t>aqua roll</w:t>
            </w:r>
            <w:r w:rsidRPr="000F5412">
              <w:rPr>
                <w:sz w:val="20"/>
                <w:szCs w:val="20"/>
              </w:rPr>
              <w:t xml:space="preserve"> to provide a steam of cold water.</w:t>
            </w:r>
          </w:p>
        </w:tc>
      </w:tr>
      <w:tr w:rsidR="00876DBA" w14:paraId="0D7CB5F5" w14:textId="77777777">
        <w:trPr>
          <w:trHeight w:val="698"/>
        </w:trPr>
        <w:tc>
          <w:tcPr>
            <w:tcW w:w="2840" w:type="dxa"/>
            <w:shd w:val="clear" w:color="auto" w:fill="auto"/>
          </w:tcPr>
          <w:p w14:paraId="6FE0D9B4" w14:textId="77777777" w:rsidR="00876DBA" w:rsidRPr="000F5412" w:rsidRDefault="00876DBA" w:rsidP="00876DBA">
            <w:pPr>
              <w:widowControl/>
              <w:rPr>
                <w:sz w:val="20"/>
                <w:szCs w:val="20"/>
              </w:rPr>
            </w:pPr>
            <w:r w:rsidRPr="000F5412">
              <w:rPr>
                <w:b/>
                <w:sz w:val="20"/>
                <w:szCs w:val="20"/>
              </w:rPr>
              <w:lastRenderedPageBreak/>
              <w:t xml:space="preserve">Allergies </w:t>
            </w:r>
            <w:r w:rsidRPr="000F5412">
              <w:rPr>
                <w:sz w:val="20"/>
                <w:szCs w:val="20"/>
              </w:rPr>
              <w:t>– young person or adult may be allergic to certain foods</w:t>
            </w:r>
          </w:p>
        </w:tc>
        <w:tc>
          <w:tcPr>
            <w:tcW w:w="1556" w:type="dxa"/>
            <w:shd w:val="clear" w:color="auto" w:fill="auto"/>
          </w:tcPr>
          <w:p w14:paraId="200CB113" w14:textId="685B6E9D" w:rsidR="00876DBA" w:rsidRPr="000F5412" w:rsidRDefault="003710D2" w:rsidP="00876DBA">
            <w:pPr>
              <w:rPr>
                <w:sz w:val="20"/>
                <w:szCs w:val="20"/>
              </w:rPr>
            </w:pPr>
            <w:r w:rsidRPr="000F5412">
              <w:rPr>
                <w:sz w:val="20"/>
                <w:szCs w:val="20"/>
              </w:rPr>
              <w:t>All present</w:t>
            </w:r>
          </w:p>
        </w:tc>
        <w:tc>
          <w:tcPr>
            <w:tcW w:w="6673" w:type="dxa"/>
            <w:shd w:val="clear" w:color="auto" w:fill="auto"/>
          </w:tcPr>
          <w:p w14:paraId="21F1E1EC" w14:textId="77777777" w:rsidR="00876DBA" w:rsidRPr="000F5412" w:rsidRDefault="00876DBA" w:rsidP="00876DBA">
            <w:pPr>
              <w:rPr>
                <w:sz w:val="20"/>
                <w:szCs w:val="20"/>
              </w:rPr>
            </w:pPr>
            <w:r w:rsidRPr="000F5412">
              <w:rPr>
                <w:sz w:val="20"/>
                <w:szCs w:val="20"/>
              </w:rPr>
              <w:t>Parents to be reminded to update leaders on any allergies</w:t>
            </w:r>
          </w:p>
          <w:p w14:paraId="39EEFE92" w14:textId="77777777" w:rsidR="00876DBA" w:rsidRPr="000F5412" w:rsidRDefault="00876DBA" w:rsidP="00876DBA">
            <w:pPr>
              <w:rPr>
                <w:sz w:val="20"/>
                <w:szCs w:val="20"/>
              </w:rPr>
            </w:pPr>
            <w:r w:rsidRPr="000F5412">
              <w:rPr>
                <w:sz w:val="20"/>
                <w:szCs w:val="20"/>
              </w:rPr>
              <w:t>Leaders to check records for allergies and ensure appropriate safeguards are carried out (if severe allergies then particular foods should be avoided completely)</w:t>
            </w:r>
          </w:p>
        </w:tc>
        <w:tc>
          <w:tcPr>
            <w:tcW w:w="4382" w:type="dxa"/>
            <w:shd w:val="clear" w:color="auto" w:fill="auto"/>
          </w:tcPr>
          <w:p w14:paraId="20A8F99D" w14:textId="77777777" w:rsidR="00876DBA" w:rsidRPr="000F5412" w:rsidRDefault="00876DBA" w:rsidP="00876DBA">
            <w:pPr>
              <w:widowControl/>
              <w:rPr>
                <w:sz w:val="20"/>
                <w:szCs w:val="20"/>
              </w:rPr>
            </w:pPr>
          </w:p>
        </w:tc>
      </w:tr>
      <w:tr w:rsidR="00876DBA" w14:paraId="4749032E" w14:textId="77777777">
        <w:trPr>
          <w:trHeight w:val="698"/>
        </w:trPr>
        <w:tc>
          <w:tcPr>
            <w:tcW w:w="2840" w:type="dxa"/>
            <w:shd w:val="clear" w:color="auto" w:fill="auto"/>
          </w:tcPr>
          <w:p w14:paraId="045D3B25" w14:textId="47074743" w:rsidR="00876DBA" w:rsidRPr="000F5412" w:rsidRDefault="00876DBA" w:rsidP="00876DBA">
            <w:pPr>
              <w:widowControl/>
              <w:rPr>
                <w:sz w:val="20"/>
                <w:szCs w:val="20"/>
              </w:rPr>
            </w:pPr>
            <w:r w:rsidRPr="000F5412">
              <w:rPr>
                <w:b/>
                <w:sz w:val="20"/>
                <w:szCs w:val="20"/>
              </w:rPr>
              <w:t xml:space="preserve">Food </w:t>
            </w:r>
            <w:r w:rsidR="00C638AB" w:rsidRPr="000F5412">
              <w:rPr>
                <w:b/>
                <w:sz w:val="20"/>
                <w:szCs w:val="20"/>
              </w:rPr>
              <w:t xml:space="preserve">poisoning </w:t>
            </w:r>
            <w:r w:rsidR="00C638AB" w:rsidRPr="000F5412">
              <w:rPr>
                <w:sz w:val="20"/>
                <w:szCs w:val="20"/>
              </w:rPr>
              <w:t>-</w:t>
            </w:r>
            <w:r w:rsidRPr="000F5412">
              <w:rPr>
                <w:sz w:val="20"/>
                <w:szCs w:val="20"/>
              </w:rPr>
              <w:t xml:space="preserve"> due to undercooked food or lack of food </w:t>
            </w:r>
            <w:r w:rsidR="003710D2" w:rsidRPr="000F5412">
              <w:rPr>
                <w:sz w:val="20"/>
                <w:szCs w:val="20"/>
              </w:rPr>
              <w:t>hygiene</w:t>
            </w:r>
          </w:p>
        </w:tc>
        <w:tc>
          <w:tcPr>
            <w:tcW w:w="1556" w:type="dxa"/>
            <w:shd w:val="clear" w:color="auto" w:fill="auto"/>
          </w:tcPr>
          <w:p w14:paraId="07B2A455" w14:textId="16AF61D1" w:rsidR="00876DBA" w:rsidRPr="000F5412" w:rsidRDefault="003710D2" w:rsidP="00876DBA">
            <w:pPr>
              <w:rPr>
                <w:sz w:val="20"/>
                <w:szCs w:val="20"/>
              </w:rPr>
            </w:pPr>
            <w:r w:rsidRPr="000F5412">
              <w:rPr>
                <w:sz w:val="20"/>
                <w:szCs w:val="20"/>
              </w:rPr>
              <w:t>All present</w:t>
            </w:r>
          </w:p>
        </w:tc>
        <w:tc>
          <w:tcPr>
            <w:tcW w:w="6673" w:type="dxa"/>
            <w:shd w:val="clear" w:color="auto" w:fill="auto"/>
          </w:tcPr>
          <w:p w14:paraId="6B56F298" w14:textId="77777777" w:rsidR="00876DBA" w:rsidRPr="000F5412" w:rsidRDefault="00876DBA" w:rsidP="00876DBA">
            <w:pPr>
              <w:rPr>
                <w:sz w:val="20"/>
                <w:szCs w:val="20"/>
              </w:rPr>
            </w:pPr>
            <w:r w:rsidRPr="000F5412">
              <w:rPr>
                <w:sz w:val="20"/>
                <w:szCs w:val="20"/>
              </w:rPr>
              <w:t>Adult supervision of food preparation/cooking as age appropriate</w:t>
            </w:r>
          </w:p>
          <w:p w14:paraId="4B131F4F" w14:textId="77777777" w:rsidR="00876DBA" w:rsidRPr="000F5412" w:rsidRDefault="00876DBA" w:rsidP="00876DBA">
            <w:pPr>
              <w:rPr>
                <w:sz w:val="20"/>
                <w:szCs w:val="20"/>
              </w:rPr>
            </w:pPr>
            <w:r w:rsidRPr="000F5412">
              <w:rPr>
                <w:sz w:val="20"/>
                <w:szCs w:val="20"/>
              </w:rPr>
              <w:t>Leaders keep watch to ensure fires are kept hot throughout the whole cooking time.</w:t>
            </w:r>
          </w:p>
          <w:p w14:paraId="515E8CE5" w14:textId="77777777" w:rsidR="00876DBA" w:rsidRPr="000F5412" w:rsidRDefault="00876DBA" w:rsidP="00876DBA">
            <w:pPr>
              <w:rPr>
                <w:sz w:val="20"/>
                <w:szCs w:val="20"/>
              </w:rPr>
            </w:pPr>
            <w:r w:rsidRPr="000F5412">
              <w:rPr>
                <w:sz w:val="20"/>
                <w:szCs w:val="20"/>
              </w:rPr>
              <w:t>Chopping boards to be kept separate according to food (raw/cooked etc)</w:t>
            </w:r>
          </w:p>
          <w:p w14:paraId="1EA3A12B" w14:textId="77777777" w:rsidR="00876DBA" w:rsidRPr="000F5412" w:rsidRDefault="00876DBA" w:rsidP="00876DBA">
            <w:pPr>
              <w:rPr>
                <w:sz w:val="20"/>
                <w:szCs w:val="20"/>
              </w:rPr>
            </w:pPr>
            <w:r w:rsidRPr="000F5412">
              <w:rPr>
                <w:sz w:val="20"/>
                <w:szCs w:val="20"/>
              </w:rPr>
              <w:t xml:space="preserve">All involved in food preparation to wash hands thoroughly in soap and warm water </w:t>
            </w:r>
          </w:p>
        </w:tc>
        <w:tc>
          <w:tcPr>
            <w:tcW w:w="4382" w:type="dxa"/>
            <w:shd w:val="clear" w:color="auto" w:fill="auto"/>
          </w:tcPr>
          <w:p w14:paraId="066AB907" w14:textId="3244D5B2" w:rsidR="00876DBA" w:rsidRPr="000F5412" w:rsidRDefault="00876DBA" w:rsidP="00876DBA">
            <w:pPr>
              <w:widowControl/>
              <w:rPr>
                <w:sz w:val="20"/>
                <w:szCs w:val="20"/>
              </w:rPr>
            </w:pPr>
            <w:r w:rsidRPr="000F5412">
              <w:rPr>
                <w:sz w:val="20"/>
                <w:szCs w:val="20"/>
              </w:rPr>
              <w:t xml:space="preserve">Gas boiler, </w:t>
            </w:r>
            <w:proofErr w:type="spellStart"/>
            <w:r w:rsidR="00735B73" w:rsidRPr="000F5412">
              <w:rPr>
                <w:sz w:val="20"/>
                <w:szCs w:val="20"/>
              </w:rPr>
              <w:t>aquaroll</w:t>
            </w:r>
            <w:proofErr w:type="spellEnd"/>
            <w:r w:rsidRPr="000F5412">
              <w:rPr>
                <w:sz w:val="20"/>
                <w:szCs w:val="20"/>
              </w:rPr>
              <w:t xml:space="preserve"> and liquid soap on hand.  Tables and chopping boards disinfected.</w:t>
            </w:r>
          </w:p>
        </w:tc>
      </w:tr>
      <w:tr w:rsidR="00292659" w14:paraId="5DEF1EFD" w14:textId="77777777">
        <w:trPr>
          <w:trHeight w:val="698"/>
        </w:trPr>
        <w:tc>
          <w:tcPr>
            <w:tcW w:w="2840" w:type="dxa"/>
            <w:shd w:val="clear" w:color="auto" w:fill="auto"/>
          </w:tcPr>
          <w:p w14:paraId="444CC7C4" w14:textId="77777777" w:rsidR="00292659" w:rsidRPr="00DE493E" w:rsidRDefault="00292659" w:rsidP="00292659">
            <w:pPr>
              <w:widowControl/>
              <w:autoSpaceDE/>
              <w:autoSpaceDN/>
              <w:rPr>
                <w:bCs/>
                <w:sz w:val="20"/>
                <w:szCs w:val="20"/>
              </w:rPr>
            </w:pPr>
            <w:r w:rsidRPr="00DE493E">
              <w:rPr>
                <w:b/>
                <w:bCs/>
                <w:sz w:val="20"/>
                <w:szCs w:val="20"/>
              </w:rPr>
              <w:t xml:space="preserve">Cooking </w:t>
            </w:r>
            <w:r>
              <w:rPr>
                <w:b/>
                <w:bCs/>
                <w:sz w:val="20"/>
                <w:szCs w:val="20"/>
              </w:rPr>
              <w:t xml:space="preserve">marshmallows </w:t>
            </w:r>
            <w:r w:rsidRPr="00DE493E">
              <w:rPr>
                <w:b/>
                <w:bCs/>
                <w:sz w:val="20"/>
                <w:szCs w:val="20"/>
              </w:rPr>
              <w:t xml:space="preserve">– </w:t>
            </w:r>
            <w:r w:rsidRPr="00DE493E">
              <w:rPr>
                <w:bCs/>
                <w:sz w:val="20"/>
                <w:szCs w:val="20"/>
              </w:rPr>
              <w:t>burns from hot food &amp; implements.</w:t>
            </w:r>
          </w:p>
          <w:p w14:paraId="4E490845" w14:textId="509887CA" w:rsidR="00292659" w:rsidRPr="00B46766" w:rsidRDefault="00292659" w:rsidP="00292659">
            <w:pPr>
              <w:widowControl/>
              <w:rPr>
                <w:b/>
                <w:sz w:val="20"/>
                <w:szCs w:val="20"/>
              </w:rPr>
            </w:pPr>
            <w:r w:rsidRPr="00DE493E">
              <w:rPr>
                <w:bCs/>
                <w:sz w:val="20"/>
                <w:szCs w:val="20"/>
              </w:rPr>
              <w:t>Illness from under cooked food, poor hygiene</w:t>
            </w:r>
          </w:p>
        </w:tc>
        <w:tc>
          <w:tcPr>
            <w:tcW w:w="1556" w:type="dxa"/>
            <w:shd w:val="clear" w:color="auto" w:fill="auto"/>
          </w:tcPr>
          <w:p w14:paraId="069E2535" w14:textId="77777777" w:rsidR="00292659" w:rsidRPr="00DE493E" w:rsidRDefault="00292659" w:rsidP="00292659">
            <w:pPr>
              <w:rPr>
                <w:sz w:val="20"/>
                <w:szCs w:val="20"/>
              </w:rPr>
            </w:pPr>
            <w:r w:rsidRPr="00DE493E">
              <w:rPr>
                <w:sz w:val="20"/>
                <w:szCs w:val="20"/>
              </w:rPr>
              <w:t>Young People</w:t>
            </w:r>
          </w:p>
          <w:p w14:paraId="62CF0F9D" w14:textId="7C06070A" w:rsidR="00292659" w:rsidRPr="000F5412" w:rsidRDefault="00292659" w:rsidP="00292659">
            <w:pPr>
              <w:rPr>
                <w:sz w:val="20"/>
                <w:szCs w:val="20"/>
              </w:rPr>
            </w:pPr>
            <w:r w:rsidRPr="00DE493E">
              <w:rPr>
                <w:sz w:val="20"/>
                <w:szCs w:val="20"/>
              </w:rPr>
              <w:t>Volunteers</w:t>
            </w:r>
          </w:p>
        </w:tc>
        <w:tc>
          <w:tcPr>
            <w:tcW w:w="6673" w:type="dxa"/>
            <w:shd w:val="clear" w:color="auto" w:fill="auto"/>
          </w:tcPr>
          <w:p w14:paraId="0E4911F5" w14:textId="77777777" w:rsidR="00292659" w:rsidRPr="00DE493E" w:rsidRDefault="00292659" w:rsidP="00292659">
            <w:pPr>
              <w:rPr>
                <w:sz w:val="20"/>
                <w:szCs w:val="20"/>
              </w:rPr>
            </w:pPr>
            <w:r w:rsidRPr="00DE493E">
              <w:rPr>
                <w:sz w:val="20"/>
                <w:szCs w:val="20"/>
              </w:rPr>
              <w:t>Young People briefed on how to approach fire safely, not to wave sticks around, to give each other space – taking turns if necessary.</w:t>
            </w:r>
          </w:p>
          <w:p w14:paraId="24429921" w14:textId="77777777" w:rsidR="00292659" w:rsidRPr="00DE493E" w:rsidRDefault="00292659" w:rsidP="00292659">
            <w:pPr>
              <w:rPr>
                <w:sz w:val="20"/>
                <w:szCs w:val="20"/>
              </w:rPr>
            </w:pPr>
            <w:r w:rsidRPr="00DE493E">
              <w:rPr>
                <w:sz w:val="20"/>
                <w:szCs w:val="20"/>
              </w:rPr>
              <w:t>Young people briefed on safety around hot food, not to touch and allow to cool before eating.</w:t>
            </w:r>
          </w:p>
          <w:p w14:paraId="29F95883" w14:textId="77777777" w:rsidR="00292659" w:rsidRPr="00DE493E" w:rsidRDefault="00292659" w:rsidP="00292659">
            <w:pPr>
              <w:rPr>
                <w:sz w:val="20"/>
                <w:szCs w:val="20"/>
              </w:rPr>
            </w:pPr>
            <w:r w:rsidRPr="00DE493E">
              <w:rPr>
                <w:sz w:val="20"/>
                <w:szCs w:val="20"/>
              </w:rPr>
              <w:t>Use thick / heat resistant gloves where appropriate.</w:t>
            </w:r>
          </w:p>
          <w:p w14:paraId="3C96DDFD" w14:textId="5DC5650B" w:rsidR="00292659" w:rsidRPr="00B46766" w:rsidRDefault="00292659" w:rsidP="00292659">
            <w:pPr>
              <w:rPr>
                <w:sz w:val="20"/>
                <w:szCs w:val="20"/>
              </w:rPr>
            </w:pPr>
            <w:r w:rsidRPr="00DE493E">
              <w:rPr>
                <w:sz w:val="20"/>
                <w:szCs w:val="20"/>
              </w:rPr>
              <w:t xml:space="preserve">Adults and Young Leaders to </w:t>
            </w:r>
            <w:proofErr w:type="gramStart"/>
            <w:r w:rsidRPr="00DE493E">
              <w:rPr>
                <w:sz w:val="20"/>
                <w:szCs w:val="20"/>
              </w:rPr>
              <w:t>supervise at all times</w:t>
            </w:r>
            <w:proofErr w:type="gramEnd"/>
            <w:r w:rsidRPr="00DE493E">
              <w:rPr>
                <w:sz w:val="20"/>
                <w:szCs w:val="20"/>
              </w:rPr>
              <w:t xml:space="preserve"> and help young people where they need it.</w:t>
            </w:r>
          </w:p>
        </w:tc>
        <w:tc>
          <w:tcPr>
            <w:tcW w:w="4382" w:type="dxa"/>
            <w:shd w:val="clear" w:color="auto" w:fill="auto"/>
          </w:tcPr>
          <w:p w14:paraId="02CF1898" w14:textId="78C22D76" w:rsidR="00292659" w:rsidRPr="000F5412" w:rsidRDefault="00292659" w:rsidP="00292659">
            <w:pPr>
              <w:widowControl/>
              <w:rPr>
                <w:sz w:val="20"/>
                <w:szCs w:val="20"/>
              </w:rPr>
            </w:pPr>
            <w:r w:rsidRPr="0066677D">
              <w:rPr>
                <w:sz w:val="20"/>
                <w:szCs w:val="20"/>
              </w:rPr>
              <w:t>First reaction on someone suffering a minor burn – rush to the water bucket and plunge the injured skin under it and hold under water, moving it around, for several minutes.  If clothing catches fire, douse with water from the fire bucket.</w:t>
            </w:r>
          </w:p>
        </w:tc>
      </w:tr>
      <w:tr w:rsidR="00292659" w14:paraId="53FE0A72" w14:textId="77777777">
        <w:trPr>
          <w:trHeight w:val="698"/>
        </w:trPr>
        <w:tc>
          <w:tcPr>
            <w:tcW w:w="2840" w:type="dxa"/>
            <w:shd w:val="clear" w:color="auto" w:fill="auto"/>
          </w:tcPr>
          <w:p w14:paraId="5633896C" w14:textId="4C56F93C" w:rsidR="00292659" w:rsidRPr="00B46766" w:rsidRDefault="00292659" w:rsidP="00292659">
            <w:pPr>
              <w:widowControl/>
              <w:rPr>
                <w:b/>
                <w:sz w:val="20"/>
                <w:szCs w:val="20"/>
              </w:rPr>
            </w:pPr>
            <w:r w:rsidRPr="0066677D">
              <w:rPr>
                <w:b/>
                <w:sz w:val="20"/>
                <w:szCs w:val="20"/>
              </w:rPr>
              <w:t xml:space="preserve">Burns/Injuries </w:t>
            </w:r>
            <w:r w:rsidRPr="0066677D">
              <w:rPr>
                <w:sz w:val="20"/>
                <w:szCs w:val="20"/>
              </w:rPr>
              <w:t>from toasting marshmallows</w:t>
            </w:r>
          </w:p>
        </w:tc>
        <w:tc>
          <w:tcPr>
            <w:tcW w:w="1556" w:type="dxa"/>
            <w:shd w:val="clear" w:color="auto" w:fill="auto"/>
          </w:tcPr>
          <w:p w14:paraId="122BC978" w14:textId="77777777" w:rsidR="00292659" w:rsidRPr="000F5412" w:rsidRDefault="00292659" w:rsidP="00292659">
            <w:pPr>
              <w:rPr>
                <w:sz w:val="20"/>
                <w:szCs w:val="20"/>
              </w:rPr>
            </w:pPr>
          </w:p>
        </w:tc>
        <w:tc>
          <w:tcPr>
            <w:tcW w:w="6673" w:type="dxa"/>
            <w:shd w:val="clear" w:color="auto" w:fill="auto"/>
          </w:tcPr>
          <w:p w14:paraId="3FA445E5" w14:textId="77777777" w:rsidR="00292659" w:rsidRPr="0066677D" w:rsidRDefault="00292659" w:rsidP="00292659">
            <w:pPr>
              <w:tabs>
                <w:tab w:val="right" w:pos="5263"/>
              </w:tabs>
              <w:rPr>
                <w:sz w:val="20"/>
                <w:szCs w:val="20"/>
              </w:rPr>
            </w:pPr>
            <w:r w:rsidRPr="0066677D">
              <w:rPr>
                <w:sz w:val="20"/>
                <w:szCs w:val="20"/>
              </w:rPr>
              <w:t>Only allow young people to approach fire when flames have died down to embers.</w:t>
            </w:r>
          </w:p>
          <w:p w14:paraId="34DCB891" w14:textId="1C1A2687" w:rsidR="00292659" w:rsidRPr="00B46766" w:rsidRDefault="00292659" w:rsidP="00292659">
            <w:pPr>
              <w:rPr>
                <w:sz w:val="20"/>
                <w:szCs w:val="20"/>
              </w:rPr>
            </w:pPr>
            <w:r w:rsidRPr="0066677D">
              <w:rPr>
                <w:sz w:val="20"/>
                <w:szCs w:val="20"/>
              </w:rPr>
              <w:t>Only allow a few young people at a time to approach the fire.  Emphasise dangers.  Remove sharp sticks from young people once marshmallows toasted.</w:t>
            </w:r>
          </w:p>
        </w:tc>
        <w:tc>
          <w:tcPr>
            <w:tcW w:w="4382" w:type="dxa"/>
            <w:shd w:val="clear" w:color="auto" w:fill="auto"/>
          </w:tcPr>
          <w:p w14:paraId="12A16074" w14:textId="77777777" w:rsidR="00292659" w:rsidRPr="000F5412" w:rsidRDefault="00292659" w:rsidP="00292659">
            <w:pPr>
              <w:widowControl/>
              <w:rPr>
                <w:sz w:val="20"/>
                <w:szCs w:val="20"/>
              </w:rPr>
            </w:pPr>
          </w:p>
        </w:tc>
      </w:tr>
      <w:tr w:rsidR="003710D2" w14:paraId="7D384CD0" w14:textId="77777777">
        <w:trPr>
          <w:trHeight w:val="698"/>
        </w:trPr>
        <w:tc>
          <w:tcPr>
            <w:tcW w:w="2840" w:type="dxa"/>
            <w:shd w:val="clear" w:color="auto" w:fill="auto"/>
          </w:tcPr>
          <w:p w14:paraId="570BDA0B" w14:textId="496CE259" w:rsidR="003710D2" w:rsidRPr="000F5412" w:rsidRDefault="003710D2" w:rsidP="003710D2">
            <w:pPr>
              <w:widowControl/>
              <w:rPr>
                <w:sz w:val="20"/>
                <w:szCs w:val="20"/>
              </w:rPr>
            </w:pPr>
            <w:r w:rsidRPr="00B46766">
              <w:rPr>
                <w:b/>
                <w:sz w:val="20"/>
                <w:szCs w:val="20"/>
              </w:rPr>
              <w:t xml:space="preserve">Behaviour </w:t>
            </w:r>
            <w:r w:rsidRPr="00B46766">
              <w:rPr>
                <w:sz w:val="20"/>
                <w:szCs w:val="20"/>
              </w:rPr>
              <w:t>– risk of overexcitement, especially at the start and end of the meeting.</w:t>
            </w:r>
          </w:p>
        </w:tc>
        <w:tc>
          <w:tcPr>
            <w:tcW w:w="1556" w:type="dxa"/>
            <w:shd w:val="clear" w:color="auto" w:fill="auto"/>
          </w:tcPr>
          <w:p w14:paraId="7CB8CC22" w14:textId="45292F72" w:rsidR="003710D2" w:rsidRPr="000F5412" w:rsidRDefault="003710D2" w:rsidP="003710D2">
            <w:pPr>
              <w:rPr>
                <w:sz w:val="20"/>
                <w:szCs w:val="20"/>
              </w:rPr>
            </w:pPr>
            <w:r w:rsidRPr="000F5412">
              <w:rPr>
                <w:sz w:val="20"/>
                <w:szCs w:val="20"/>
              </w:rPr>
              <w:t>All present</w:t>
            </w:r>
          </w:p>
        </w:tc>
        <w:tc>
          <w:tcPr>
            <w:tcW w:w="6673" w:type="dxa"/>
            <w:shd w:val="clear" w:color="auto" w:fill="auto"/>
          </w:tcPr>
          <w:p w14:paraId="71F042EB" w14:textId="77777777" w:rsidR="003710D2" w:rsidRDefault="003710D2" w:rsidP="003710D2">
            <w:pPr>
              <w:rPr>
                <w:sz w:val="20"/>
                <w:szCs w:val="20"/>
              </w:rPr>
            </w:pPr>
            <w:r w:rsidRPr="00B46766">
              <w:rPr>
                <w:sz w:val="20"/>
                <w:szCs w:val="20"/>
              </w:rPr>
              <w:t>Everyone should follow the section code of conduct that sets clear expectations of behaviour.</w:t>
            </w:r>
          </w:p>
          <w:p w14:paraId="2D585B99" w14:textId="29442BD7" w:rsidR="003710D2" w:rsidRPr="000F5412" w:rsidRDefault="003710D2" w:rsidP="003710D2">
            <w:pPr>
              <w:rPr>
                <w:sz w:val="20"/>
                <w:szCs w:val="20"/>
              </w:rPr>
            </w:pPr>
            <w:r w:rsidRPr="00DE493E">
              <w:rPr>
                <w:sz w:val="20"/>
                <w:szCs w:val="20"/>
              </w:rPr>
              <w:t>YP briefed on their individual responsibility to behave safely around fires</w:t>
            </w:r>
          </w:p>
        </w:tc>
        <w:tc>
          <w:tcPr>
            <w:tcW w:w="4382" w:type="dxa"/>
            <w:shd w:val="clear" w:color="auto" w:fill="auto"/>
          </w:tcPr>
          <w:p w14:paraId="31BEBBD3" w14:textId="77777777" w:rsidR="003710D2" w:rsidRPr="000F5412" w:rsidRDefault="003710D2" w:rsidP="003710D2">
            <w:pPr>
              <w:widowControl/>
              <w:rPr>
                <w:sz w:val="20"/>
                <w:szCs w:val="20"/>
              </w:rPr>
            </w:pPr>
          </w:p>
        </w:tc>
      </w:tr>
    </w:tbl>
    <w:p w14:paraId="73E7CC7C" w14:textId="77777777" w:rsidR="00980F4B" w:rsidRDefault="00980F4B">
      <w:pPr>
        <w:pStyle w:val="Heading3"/>
      </w:pPr>
    </w:p>
    <w:sectPr w:rsidR="00980F4B">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C8045" w14:textId="77777777" w:rsidR="00DA1B3B" w:rsidRDefault="00DA1B3B">
      <w:r>
        <w:separator/>
      </w:r>
    </w:p>
  </w:endnote>
  <w:endnote w:type="continuationSeparator" w:id="0">
    <w:p w14:paraId="242281C3" w14:textId="77777777" w:rsidR="00DA1B3B" w:rsidRDefault="00DA1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panose1 w:val="00000000000000000000"/>
    <w:charset w:val="4D"/>
    <w:family w:val="auto"/>
    <w:pitch w:val="variable"/>
    <w:sig w:usb0="A00002FF" w:usb1="5000204B" w:usb2="00000000" w:usb3="00000000" w:csb0="00000197" w:csb1="00000000"/>
  </w:font>
  <w:font w:name="Nunito Sans Black">
    <w:panose1 w:val="00000000000000000000"/>
    <w:charset w:val="4D"/>
    <w:family w:val="auto"/>
    <w:pitch w:val="variable"/>
    <w:sig w:usb0="A00002FF" w:usb1="5000204B" w:usb2="00000000" w:usb3="00000000" w:csb0="00000197" w:csb1="00000000"/>
  </w:font>
  <w:font w:name="NunitoSans-Black">
    <w:altName w:val="Cambria"/>
    <w:panose1 w:val="020B0604020202020204"/>
    <w:charset w:val="4D"/>
    <w:family w:val="auto"/>
    <w:pitch w:val="variable"/>
    <w:sig w:usb0="20000007" w:usb1="00000001" w:usb2="00000000" w:usb3="00000000" w:csb0="00000193" w:csb1="00000000"/>
  </w:font>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altName w:val="Cambria"/>
    <w:panose1 w:val="020B0604020202020204"/>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panose1 w:val="00000000000000000000"/>
    <w:charset w:val="4D"/>
    <w:family w:val="auto"/>
    <w:pitch w:val="variable"/>
    <w:sig w:usb0="A00002FF" w:usb1="5000204B" w:usb2="00000000" w:usb3="00000000" w:csb0="00000197" w:csb1="00000000"/>
  </w:font>
  <w:font w:name="MinionPro-Regular">
    <w:panose1 w:val="020B0604020202020204"/>
    <w:charset w:val="00"/>
    <w:family w:val="roman"/>
    <w:notTrueType/>
    <w:pitch w:val="variable"/>
    <w:sig w:usb0="60000287" w:usb1="00000001" w:usb2="00000000" w:usb3="00000000" w:csb0="0000019F" w:csb1="00000000"/>
  </w:font>
  <w:font w:name="NunitoSans-Regular">
    <w:altName w:val="Cambria"/>
    <w:panose1 w:val="020B0604020202020204"/>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BE6F" w14:textId="77777777" w:rsidR="00980F4B" w:rsidRDefault="00980F4B">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13F06" w14:textId="77777777" w:rsidR="00980F4B" w:rsidRDefault="00907E79">
    <w:pPr>
      <w:pStyle w:val="Heading3"/>
    </w:pPr>
    <w:proofErr w:type="spellStart"/>
    <w:r>
      <w:t>You</w:t>
    </w:r>
    <w:proofErr w:type="spellEnd"/>
    <w:r>
      <w:t xml:space="preserve"> </w:t>
    </w:r>
    <w:proofErr w:type="spellStart"/>
    <w:r>
      <w:t>can</w:t>
    </w:r>
    <w:proofErr w:type="spellEnd"/>
    <w:r>
      <w:t xml:space="preserve"> find </w:t>
    </w:r>
    <w:proofErr w:type="gramStart"/>
    <w:r>
      <w:t>more</w:t>
    </w:r>
    <w:proofErr w:type="gramEnd"/>
    <w:r>
      <w:t xml:space="preserve"> information in the </w:t>
    </w:r>
    <w:r>
      <w:rPr>
        <w:b/>
      </w:rPr>
      <w:t xml:space="preserve">Safety checklist for </w:t>
    </w:r>
    <w:proofErr w:type="spellStart"/>
    <w:r>
      <w:rPr>
        <w:b/>
      </w:rPr>
      <w:t>leaders</w:t>
    </w:r>
    <w:proofErr w:type="spellEnd"/>
    <w:r>
      <w:t xml:space="preserve"> and at scouts.org.uk/</w:t>
    </w:r>
    <w:proofErr w:type="spellStart"/>
    <w:r>
      <w:t>safety</w:t>
    </w:r>
    <w:proofErr w:type="spellEnd"/>
    <w:r>
      <w:t xml:space="preserve"> </w:t>
    </w:r>
    <w:r>
      <w:rPr>
        <w:noProof/>
      </w:rPr>
      <w:drawing>
        <wp:anchor distT="0" distB="0" distL="0" distR="0" simplePos="0" relativeHeight="251658240" behindDoc="0" locked="0" layoutInCell="1" hidden="0" allowOverlap="1" wp14:anchorId="60B937CE" wp14:editId="3C9EC429">
          <wp:simplePos x="0" y="0"/>
          <wp:positionH relativeFrom="column">
            <wp:posOffset>8846185</wp:posOffset>
          </wp:positionH>
          <wp:positionV relativeFrom="paragraph">
            <wp:posOffset>-130172</wp:posOffset>
          </wp:positionV>
          <wp:extent cx="1069340" cy="781050"/>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481B87BF" w14:textId="77777777" w:rsidR="00980F4B" w:rsidRDefault="00980F4B">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2E78" w14:textId="77777777" w:rsidR="00980F4B" w:rsidRDefault="00980F4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77D30" w14:textId="77777777" w:rsidR="00DA1B3B" w:rsidRDefault="00DA1B3B">
      <w:r>
        <w:separator/>
      </w:r>
    </w:p>
  </w:footnote>
  <w:footnote w:type="continuationSeparator" w:id="0">
    <w:p w14:paraId="433FFF07" w14:textId="77777777" w:rsidR="00DA1B3B" w:rsidRDefault="00DA1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8FA9" w14:textId="77777777" w:rsidR="00980F4B" w:rsidRDefault="00980F4B">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9A00" w14:textId="77777777" w:rsidR="00980F4B" w:rsidRDefault="00907E79">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AC99" w14:textId="77777777" w:rsidR="00980F4B" w:rsidRDefault="00980F4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F1BE6"/>
    <w:multiLevelType w:val="multilevel"/>
    <w:tmpl w:val="1B946800"/>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63732588">
    <w:abstractNumId w:val="0"/>
  </w:num>
  <w:num w:numId="2" w16cid:durableId="434910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164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3477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0819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8085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8712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7265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90925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191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8548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6371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4B"/>
    <w:rsid w:val="000773D9"/>
    <w:rsid w:val="000D506A"/>
    <w:rsid w:val="000F5412"/>
    <w:rsid w:val="0024111A"/>
    <w:rsid w:val="00287DEC"/>
    <w:rsid w:val="00292659"/>
    <w:rsid w:val="00314144"/>
    <w:rsid w:val="003710D2"/>
    <w:rsid w:val="005A2BC5"/>
    <w:rsid w:val="005F4F6D"/>
    <w:rsid w:val="00652BF2"/>
    <w:rsid w:val="00735B73"/>
    <w:rsid w:val="00876DBA"/>
    <w:rsid w:val="00907E79"/>
    <w:rsid w:val="00946F5B"/>
    <w:rsid w:val="00980F4B"/>
    <w:rsid w:val="00A008D2"/>
    <w:rsid w:val="00A42382"/>
    <w:rsid w:val="00B20405"/>
    <w:rsid w:val="00C638AB"/>
    <w:rsid w:val="00DA1B3B"/>
    <w:rsid w:val="00DE6B02"/>
    <w:rsid w:val="00EB262E"/>
    <w:rsid w:val="00FB6736"/>
    <w:rsid w:val="1B341964"/>
    <w:rsid w:val="1E5E455E"/>
    <w:rsid w:val="1F78FFDD"/>
    <w:rsid w:val="2F68B37A"/>
    <w:rsid w:val="408396B8"/>
    <w:rsid w:val="50A533B6"/>
    <w:rsid w:val="7E6427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58A7"/>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fyVbGbpGzCa1dozLu1w+1QC4B+Q==">AMUW2mVhRZJhqdc4Vhyab6f0Dkr2k9/XNVQKME08JkLg/l6lYw/ovtBr4fIP7jSwQOW0ODzwSq8BEclJuwbsRab+cdYcpGrf4UOHueUvPJuMo2EIZCDgQ64=</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271C0C-FA0C-40EB-A557-E8BFFC5497EA}">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3.xml><?xml version="1.0" encoding="utf-8"?>
<ds:datastoreItem xmlns:ds="http://schemas.openxmlformats.org/officeDocument/2006/customXml" ds:itemID="{D381E491-C977-45BC-8370-C46B1108CD77}">
  <ds:schemaRefs>
    <ds:schemaRef ds:uri="http://schemas.microsoft.com/sharepoint/v3/contenttype/forms"/>
  </ds:schemaRefs>
</ds:datastoreItem>
</file>

<file path=customXml/itemProps4.xml><?xml version="1.0" encoding="utf-8"?>
<ds:datastoreItem xmlns:ds="http://schemas.openxmlformats.org/officeDocument/2006/customXml" ds:itemID="{B1F0CD2E-FA28-480A-9B82-7BEE44CE0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 Morrisey</cp:lastModifiedBy>
  <cp:revision>3</cp:revision>
  <dcterms:created xsi:type="dcterms:W3CDTF">2025-09-25T17:38:00Z</dcterms:created>
  <dcterms:modified xsi:type="dcterms:W3CDTF">2025-09-25T17:40:00Z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