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37658" w14:textId="77777777" w:rsidR="00B849DC" w:rsidRDefault="00B849DC">
      <w:pPr>
        <w:pBdr>
          <w:top w:val="nil"/>
          <w:left w:val="nil"/>
          <w:bottom w:val="nil"/>
          <w:right w:val="nil"/>
          <w:between w:val="nil"/>
        </w:pBdr>
        <w:spacing w:line="276" w:lineRule="auto"/>
        <w:rPr>
          <w:rFonts w:ascii="Arial" w:eastAsia="Arial" w:hAnsi="Arial" w:cs="Arial"/>
          <w:color w:val="000000"/>
        </w:rPr>
      </w:pPr>
    </w:p>
    <w:tbl>
      <w:tblPr>
        <w:tblStyle w:val="a"/>
        <w:tblW w:w="1542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B849DC" w14:paraId="4E730AD5" w14:textId="77777777" w:rsidTr="118B5E42">
        <w:trPr>
          <w:trHeight w:val="701"/>
        </w:trPr>
        <w:tc>
          <w:tcPr>
            <w:tcW w:w="1696" w:type="dxa"/>
            <w:vMerge w:val="restart"/>
            <w:shd w:val="clear" w:color="auto" w:fill="D9D9D9" w:themeFill="background1" w:themeFillShade="D9"/>
          </w:tcPr>
          <w:p w14:paraId="4AAFD048" w14:textId="77777777" w:rsidR="00B849DC" w:rsidRDefault="00B57CC4">
            <w:pPr>
              <w:widowControl/>
              <w:jc w:val="center"/>
              <w:rPr>
                <w:b/>
                <w:sz w:val="20"/>
                <w:szCs w:val="20"/>
              </w:rPr>
            </w:pPr>
            <w:r>
              <w:rPr>
                <w:b/>
                <w:sz w:val="20"/>
                <w:szCs w:val="20"/>
              </w:rPr>
              <w:t>Name of activity, event, and location</w:t>
            </w:r>
          </w:p>
        </w:tc>
        <w:tc>
          <w:tcPr>
            <w:tcW w:w="4649" w:type="dxa"/>
            <w:vMerge w:val="restart"/>
            <w:shd w:val="clear" w:color="auto" w:fill="FFFFFF" w:themeFill="background1"/>
          </w:tcPr>
          <w:p w14:paraId="55D62A7A" w14:textId="450764F2" w:rsidR="00B849DC" w:rsidRDefault="00B57CC4">
            <w:pPr>
              <w:widowControl/>
              <w:rPr>
                <w:b/>
                <w:sz w:val="20"/>
                <w:szCs w:val="20"/>
              </w:rPr>
            </w:pPr>
            <w:r>
              <w:rPr>
                <w:b/>
                <w:sz w:val="20"/>
                <w:szCs w:val="20"/>
              </w:rPr>
              <w:t>12</w:t>
            </w:r>
            <w:r>
              <w:rPr>
                <w:b/>
                <w:sz w:val="20"/>
                <w:szCs w:val="20"/>
                <w:vertAlign w:val="superscript"/>
              </w:rPr>
              <w:t>th</w:t>
            </w:r>
            <w:r>
              <w:rPr>
                <w:b/>
                <w:sz w:val="20"/>
                <w:szCs w:val="20"/>
              </w:rPr>
              <w:t xml:space="preserve"> Harpenden Scout group – activities outside the meeting place in the churchyard</w:t>
            </w:r>
            <w:r w:rsidR="00DD3154">
              <w:rPr>
                <w:b/>
                <w:sz w:val="20"/>
                <w:szCs w:val="20"/>
              </w:rPr>
              <w:t>/church hall garden</w:t>
            </w:r>
          </w:p>
        </w:tc>
        <w:tc>
          <w:tcPr>
            <w:tcW w:w="1843" w:type="dxa"/>
            <w:shd w:val="clear" w:color="auto" w:fill="D9D9D9" w:themeFill="background1" w:themeFillShade="D9"/>
          </w:tcPr>
          <w:p w14:paraId="14287FBC" w14:textId="77777777" w:rsidR="00B849DC" w:rsidRDefault="00B57CC4">
            <w:pPr>
              <w:widowControl/>
              <w:jc w:val="center"/>
              <w:rPr>
                <w:b/>
                <w:sz w:val="20"/>
                <w:szCs w:val="20"/>
              </w:rPr>
            </w:pPr>
            <w:r>
              <w:rPr>
                <w:b/>
                <w:sz w:val="20"/>
                <w:szCs w:val="20"/>
              </w:rPr>
              <w:t>Date of risk assessment</w:t>
            </w:r>
          </w:p>
        </w:tc>
        <w:tc>
          <w:tcPr>
            <w:tcW w:w="3119" w:type="dxa"/>
            <w:shd w:val="clear" w:color="auto" w:fill="FFFFFF" w:themeFill="background1"/>
          </w:tcPr>
          <w:p w14:paraId="2E69668C" w14:textId="0474451B" w:rsidR="00B849DC" w:rsidRDefault="1831C977" w:rsidP="118B5E42">
            <w:pPr>
              <w:widowControl/>
              <w:rPr>
                <w:sz w:val="20"/>
                <w:szCs w:val="20"/>
              </w:rPr>
            </w:pPr>
            <w:r w:rsidRPr="118B5E42">
              <w:rPr>
                <w:b/>
                <w:bCs/>
                <w:color w:val="000000" w:themeColor="text1"/>
                <w:sz w:val="20"/>
                <w:szCs w:val="20"/>
              </w:rPr>
              <w:t>Updated 1 March 202</w:t>
            </w:r>
            <w:r w:rsidR="00DD3154">
              <w:rPr>
                <w:b/>
                <w:bCs/>
                <w:color w:val="000000" w:themeColor="text1"/>
                <w:sz w:val="20"/>
                <w:szCs w:val="20"/>
              </w:rPr>
              <w:t>6</w:t>
            </w:r>
          </w:p>
          <w:p w14:paraId="70B91AF9" w14:textId="44612505" w:rsidR="00B849DC" w:rsidRDefault="00B849DC" w:rsidP="719CBB35">
            <w:pPr>
              <w:widowControl/>
              <w:rPr>
                <w:b/>
                <w:bCs/>
                <w:sz w:val="20"/>
                <w:szCs w:val="20"/>
              </w:rPr>
            </w:pPr>
          </w:p>
        </w:tc>
        <w:tc>
          <w:tcPr>
            <w:tcW w:w="1842" w:type="dxa"/>
            <w:vMerge w:val="restart"/>
            <w:shd w:val="clear" w:color="auto" w:fill="D9D9D9" w:themeFill="background1" w:themeFillShade="D9"/>
          </w:tcPr>
          <w:p w14:paraId="084CADD5" w14:textId="77777777" w:rsidR="00B849DC" w:rsidRDefault="00B57CC4">
            <w:pPr>
              <w:widowControl/>
              <w:jc w:val="center"/>
              <w:rPr>
                <w:b/>
                <w:sz w:val="20"/>
                <w:szCs w:val="20"/>
              </w:rPr>
            </w:pPr>
            <w:r>
              <w:rPr>
                <w:b/>
                <w:sz w:val="20"/>
                <w:szCs w:val="20"/>
              </w:rPr>
              <w:t>Name of person doing this risk assessment</w:t>
            </w:r>
          </w:p>
        </w:tc>
        <w:tc>
          <w:tcPr>
            <w:tcW w:w="2274" w:type="dxa"/>
            <w:vMerge w:val="restart"/>
            <w:shd w:val="clear" w:color="auto" w:fill="FFFFFF" w:themeFill="background1"/>
          </w:tcPr>
          <w:p w14:paraId="00B58319" w14:textId="34147A83" w:rsidR="00B849DC" w:rsidRDefault="00B57CC4" w:rsidP="139B84C1">
            <w:pPr>
              <w:widowControl/>
              <w:rPr>
                <w:b/>
                <w:bCs/>
                <w:sz w:val="20"/>
                <w:szCs w:val="20"/>
              </w:rPr>
            </w:pPr>
            <w:r w:rsidRPr="139B84C1">
              <w:rPr>
                <w:b/>
                <w:bCs/>
                <w:sz w:val="20"/>
                <w:szCs w:val="20"/>
              </w:rPr>
              <w:t>Jackie Agg (GL</w:t>
            </w:r>
            <w:r w:rsidR="00B40B2C" w:rsidRPr="139B84C1">
              <w:rPr>
                <w:b/>
                <w:bCs/>
                <w:sz w:val="20"/>
                <w:szCs w:val="20"/>
              </w:rPr>
              <w:t>V</w:t>
            </w:r>
            <w:r w:rsidRPr="139B84C1">
              <w:rPr>
                <w:b/>
                <w:bCs/>
                <w:sz w:val="20"/>
                <w:szCs w:val="20"/>
              </w:rPr>
              <w:t>)</w:t>
            </w:r>
          </w:p>
        </w:tc>
      </w:tr>
      <w:tr w:rsidR="00B849DC" w14:paraId="38FB8F84" w14:textId="77777777" w:rsidTr="118B5E42">
        <w:trPr>
          <w:trHeight w:val="701"/>
        </w:trPr>
        <w:tc>
          <w:tcPr>
            <w:tcW w:w="1696" w:type="dxa"/>
            <w:vMerge/>
          </w:tcPr>
          <w:p w14:paraId="2E73626D" w14:textId="77777777" w:rsidR="00B849DC" w:rsidRDefault="00B849DC">
            <w:pPr>
              <w:pBdr>
                <w:top w:val="nil"/>
                <w:left w:val="nil"/>
                <w:bottom w:val="nil"/>
                <w:right w:val="nil"/>
                <w:between w:val="nil"/>
              </w:pBdr>
              <w:spacing w:line="276" w:lineRule="auto"/>
              <w:rPr>
                <w:b/>
                <w:sz w:val="20"/>
                <w:szCs w:val="20"/>
              </w:rPr>
            </w:pPr>
          </w:p>
        </w:tc>
        <w:tc>
          <w:tcPr>
            <w:tcW w:w="4649" w:type="dxa"/>
            <w:vMerge/>
          </w:tcPr>
          <w:p w14:paraId="1B93B4C2" w14:textId="77777777" w:rsidR="00B849DC" w:rsidRDefault="00B849DC">
            <w:pPr>
              <w:pBdr>
                <w:top w:val="nil"/>
                <w:left w:val="nil"/>
                <w:bottom w:val="nil"/>
                <w:right w:val="nil"/>
                <w:between w:val="nil"/>
              </w:pBdr>
              <w:spacing w:line="276" w:lineRule="auto"/>
              <w:rPr>
                <w:b/>
                <w:sz w:val="20"/>
                <w:szCs w:val="20"/>
              </w:rPr>
            </w:pPr>
          </w:p>
        </w:tc>
        <w:tc>
          <w:tcPr>
            <w:tcW w:w="1843" w:type="dxa"/>
            <w:shd w:val="clear" w:color="auto" w:fill="D9D9D9" w:themeFill="background1" w:themeFillShade="D9"/>
          </w:tcPr>
          <w:p w14:paraId="0C8A430F" w14:textId="77777777" w:rsidR="00B849DC" w:rsidRDefault="00B57CC4">
            <w:pPr>
              <w:widowControl/>
              <w:jc w:val="center"/>
              <w:rPr>
                <w:b/>
                <w:sz w:val="20"/>
                <w:szCs w:val="20"/>
              </w:rPr>
            </w:pPr>
            <w:r>
              <w:rPr>
                <w:b/>
                <w:sz w:val="20"/>
                <w:szCs w:val="20"/>
              </w:rPr>
              <w:t>Date of next review</w:t>
            </w:r>
          </w:p>
        </w:tc>
        <w:tc>
          <w:tcPr>
            <w:tcW w:w="3119" w:type="dxa"/>
            <w:shd w:val="clear" w:color="auto" w:fill="FFFFFF" w:themeFill="background1"/>
          </w:tcPr>
          <w:p w14:paraId="2F3B3BFD" w14:textId="3DACAC2B" w:rsidR="00B849DC" w:rsidRDefault="00B57CC4" w:rsidP="719CBB35">
            <w:pPr>
              <w:widowControl/>
              <w:rPr>
                <w:b/>
                <w:bCs/>
                <w:sz w:val="20"/>
                <w:szCs w:val="20"/>
              </w:rPr>
            </w:pPr>
            <w:r w:rsidRPr="139B84C1">
              <w:rPr>
                <w:b/>
                <w:bCs/>
                <w:sz w:val="20"/>
                <w:szCs w:val="20"/>
              </w:rPr>
              <w:t xml:space="preserve">1 </w:t>
            </w:r>
            <w:r w:rsidR="54A69996" w:rsidRPr="139B84C1">
              <w:rPr>
                <w:b/>
                <w:bCs/>
                <w:sz w:val="20"/>
                <w:szCs w:val="20"/>
              </w:rPr>
              <w:t>March 202</w:t>
            </w:r>
            <w:r w:rsidR="00DD3154">
              <w:rPr>
                <w:b/>
                <w:bCs/>
                <w:sz w:val="20"/>
                <w:szCs w:val="20"/>
              </w:rPr>
              <w:t>7</w:t>
            </w:r>
            <w:r w:rsidRPr="139B84C1">
              <w:rPr>
                <w:b/>
                <w:bCs/>
                <w:sz w:val="20"/>
                <w:szCs w:val="20"/>
              </w:rPr>
              <w:t xml:space="preserve"> (or earlier if a significant change happens)</w:t>
            </w:r>
          </w:p>
        </w:tc>
        <w:tc>
          <w:tcPr>
            <w:tcW w:w="1842" w:type="dxa"/>
            <w:vMerge/>
          </w:tcPr>
          <w:p w14:paraId="0E7932D4" w14:textId="77777777" w:rsidR="00B849DC" w:rsidRDefault="00B849DC">
            <w:pPr>
              <w:pBdr>
                <w:top w:val="nil"/>
                <w:left w:val="nil"/>
                <w:bottom w:val="nil"/>
                <w:right w:val="nil"/>
                <w:between w:val="nil"/>
              </w:pBdr>
              <w:spacing w:line="276" w:lineRule="auto"/>
              <w:rPr>
                <w:b/>
                <w:sz w:val="20"/>
                <w:szCs w:val="20"/>
              </w:rPr>
            </w:pPr>
          </w:p>
        </w:tc>
        <w:tc>
          <w:tcPr>
            <w:tcW w:w="2274" w:type="dxa"/>
            <w:vMerge/>
          </w:tcPr>
          <w:p w14:paraId="5A9FA14B" w14:textId="77777777" w:rsidR="00B849DC" w:rsidRDefault="00B849DC">
            <w:pPr>
              <w:pBdr>
                <w:top w:val="nil"/>
                <w:left w:val="nil"/>
                <w:bottom w:val="nil"/>
                <w:right w:val="nil"/>
                <w:between w:val="nil"/>
              </w:pBdr>
              <w:spacing w:line="276" w:lineRule="auto"/>
              <w:rPr>
                <w:b/>
                <w:sz w:val="20"/>
                <w:szCs w:val="20"/>
              </w:rPr>
            </w:pPr>
          </w:p>
        </w:tc>
      </w:tr>
    </w:tbl>
    <w:p w14:paraId="25BD898E" w14:textId="77777777" w:rsidR="00B849DC" w:rsidRDefault="00B849DC">
      <w:pPr>
        <w:pStyle w:val="Heading3"/>
        <w:spacing w:after="0" w:line="240" w:lineRule="auto"/>
        <w:rPr>
          <w:sz w:val="16"/>
          <w:szCs w:val="16"/>
        </w:rPr>
      </w:pPr>
    </w:p>
    <w:tbl>
      <w:tblPr>
        <w:tblStyle w:val="a0"/>
        <w:tblW w:w="1545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0"/>
        <w:gridCol w:w="1556"/>
        <w:gridCol w:w="6673"/>
        <w:gridCol w:w="4382"/>
      </w:tblGrid>
      <w:tr w:rsidR="00B849DC" w14:paraId="67598BF6" w14:textId="77777777">
        <w:trPr>
          <w:trHeight w:val="692"/>
        </w:trPr>
        <w:tc>
          <w:tcPr>
            <w:tcW w:w="2840" w:type="dxa"/>
            <w:shd w:val="clear" w:color="auto" w:fill="D9D9D9"/>
          </w:tcPr>
          <w:p w14:paraId="7352D4D0" w14:textId="77777777" w:rsidR="00B849DC" w:rsidRDefault="00B57CC4">
            <w:pPr>
              <w:widowControl/>
              <w:jc w:val="center"/>
              <w:rPr>
                <w:b/>
                <w:sz w:val="20"/>
                <w:szCs w:val="20"/>
              </w:rPr>
            </w:pPr>
            <w:r>
              <w:rPr>
                <w:b/>
                <w:sz w:val="20"/>
                <w:szCs w:val="20"/>
              </w:rPr>
              <w:t>What hazard have you identified?</w:t>
            </w:r>
          </w:p>
          <w:p w14:paraId="4BBB33A9" w14:textId="77777777" w:rsidR="00B849DC" w:rsidRDefault="00B57CC4">
            <w:pPr>
              <w:widowControl/>
              <w:jc w:val="center"/>
              <w:rPr>
                <w:b/>
                <w:sz w:val="20"/>
                <w:szCs w:val="20"/>
              </w:rPr>
            </w:pPr>
            <w:r>
              <w:rPr>
                <w:b/>
                <w:sz w:val="20"/>
                <w:szCs w:val="20"/>
              </w:rPr>
              <w:t>What are the risks from it?</w:t>
            </w:r>
          </w:p>
        </w:tc>
        <w:tc>
          <w:tcPr>
            <w:tcW w:w="1556" w:type="dxa"/>
            <w:shd w:val="clear" w:color="auto" w:fill="D9D9D9"/>
          </w:tcPr>
          <w:p w14:paraId="67B9BD39" w14:textId="77777777" w:rsidR="00B849DC" w:rsidRDefault="00B57CC4">
            <w:pPr>
              <w:widowControl/>
              <w:jc w:val="center"/>
              <w:rPr>
                <w:b/>
                <w:sz w:val="20"/>
                <w:szCs w:val="20"/>
              </w:rPr>
            </w:pPr>
            <w:r>
              <w:rPr>
                <w:b/>
                <w:sz w:val="20"/>
                <w:szCs w:val="20"/>
              </w:rPr>
              <w:t>Who is at risk?</w:t>
            </w:r>
          </w:p>
        </w:tc>
        <w:tc>
          <w:tcPr>
            <w:tcW w:w="6673" w:type="dxa"/>
            <w:shd w:val="clear" w:color="auto" w:fill="D9D9D9"/>
          </w:tcPr>
          <w:p w14:paraId="5B9D23F3" w14:textId="77777777" w:rsidR="00B849DC" w:rsidRDefault="00B57CC4">
            <w:pPr>
              <w:widowControl/>
              <w:jc w:val="center"/>
              <w:rPr>
                <w:b/>
                <w:sz w:val="20"/>
                <w:szCs w:val="20"/>
              </w:rPr>
            </w:pPr>
            <w:r>
              <w:rPr>
                <w:b/>
                <w:sz w:val="20"/>
                <w:szCs w:val="20"/>
              </w:rPr>
              <w:t>How are the risks already controlled?</w:t>
            </w:r>
          </w:p>
          <w:p w14:paraId="3678FEDD" w14:textId="77777777" w:rsidR="00B849DC" w:rsidRDefault="00B57CC4">
            <w:pPr>
              <w:widowControl/>
              <w:jc w:val="center"/>
              <w:rPr>
                <w:b/>
                <w:sz w:val="20"/>
                <w:szCs w:val="20"/>
              </w:rPr>
            </w:pPr>
            <w:r>
              <w:rPr>
                <w:b/>
                <w:sz w:val="20"/>
                <w:szCs w:val="20"/>
              </w:rPr>
              <w:t>What extra controls are needed?</w:t>
            </w:r>
          </w:p>
        </w:tc>
        <w:tc>
          <w:tcPr>
            <w:tcW w:w="4382" w:type="dxa"/>
            <w:shd w:val="clear" w:color="auto" w:fill="D9D9D9"/>
          </w:tcPr>
          <w:p w14:paraId="5AD6391A" w14:textId="77777777" w:rsidR="00B849DC" w:rsidRDefault="00B57CC4">
            <w:pPr>
              <w:widowControl/>
              <w:jc w:val="center"/>
              <w:rPr>
                <w:b/>
                <w:sz w:val="20"/>
                <w:szCs w:val="20"/>
              </w:rPr>
            </w:pPr>
            <w:r>
              <w:rPr>
                <w:b/>
                <w:sz w:val="20"/>
                <w:szCs w:val="20"/>
              </w:rPr>
              <w:t>What has changed that needs to be thought about and controlled?</w:t>
            </w:r>
          </w:p>
        </w:tc>
      </w:tr>
      <w:tr w:rsidR="00B849DC" w14:paraId="66282933" w14:textId="77777777">
        <w:trPr>
          <w:trHeight w:val="769"/>
        </w:trPr>
        <w:tc>
          <w:tcPr>
            <w:tcW w:w="2840" w:type="dxa"/>
          </w:tcPr>
          <w:p w14:paraId="715B3D52" w14:textId="77777777" w:rsidR="00B849DC" w:rsidRPr="00E95CD1" w:rsidRDefault="00B57CC4">
            <w:pPr>
              <w:widowControl/>
              <w:rPr>
                <w:sz w:val="20"/>
                <w:szCs w:val="20"/>
              </w:rPr>
            </w:pPr>
            <w:r w:rsidRPr="00E95CD1">
              <w:rPr>
                <w:b/>
                <w:sz w:val="20"/>
                <w:szCs w:val="20"/>
              </w:rPr>
              <w:t>A hazard</w:t>
            </w:r>
            <w:r w:rsidRPr="00E95CD1">
              <w:rPr>
                <w:sz w:val="20"/>
                <w:szCs w:val="20"/>
              </w:rPr>
              <w:t xml:space="preserve"> is something that may cause harm or damage.</w:t>
            </w:r>
          </w:p>
          <w:p w14:paraId="544C74A4" w14:textId="77777777" w:rsidR="00B849DC" w:rsidRPr="00E95CD1" w:rsidRDefault="00B57CC4">
            <w:pPr>
              <w:widowControl/>
              <w:rPr>
                <w:rFonts w:ascii="Quattrocento Sans" w:eastAsia="Quattrocento Sans" w:hAnsi="Quattrocento Sans" w:cs="Quattrocento Sans"/>
                <w:sz w:val="20"/>
                <w:szCs w:val="20"/>
              </w:rPr>
            </w:pPr>
            <w:r w:rsidRPr="00E95CD1">
              <w:rPr>
                <w:b/>
                <w:sz w:val="20"/>
                <w:szCs w:val="20"/>
              </w:rPr>
              <w:t>The risk</w:t>
            </w:r>
            <w:r w:rsidRPr="00E95CD1">
              <w:rPr>
                <w:sz w:val="20"/>
                <w:szCs w:val="20"/>
              </w:rPr>
              <w:t xml:space="preserve"> is the harm that may occur from the hazard.</w:t>
            </w:r>
          </w:p>
          <w:p w14:paraId="1423892E" w14:textId="77777777" w:rsidR="00B849DC" w:rsidRPr="00E95CD1" w:rsidRDefault="00B849DC">
            <w:pPr>
              <w:widowControl/>
              <w:rPr>
                <w:i/>
                <w:sz w:val="20"/>
                <w:szCs w:val="20"/>
              </w:rPr>
            </w:pPr>
          </w:p>
        </w:tc>
        <w:tc>
          <w:tcPr>
            <w:tcW w:w="1556" w:type="dxa"/>
          </w:tcPr>
          <w:p w14:paraId="325255C5" w14:textId="77777777" w:rsidR="00B849DC" w:rsidRPr="00E95CD1" w:rsidRDefault="00B57CC4">
            <w:pPr>
              <w:widowControl/>
              <w:rPr>
                <w:sz w:val="20"/>
                <w:szCs w:val="20"/>
              </w:rPr>
            </w:pPr>
            <w:r w:rsidRPr="00E95CD1">
              <w:rPr>
                <w:sz w:val="20"/>
                <w:szCs w:val="20"/>
              </w:rPr>
              <w:t>For example: young people,</w:t>
            </w:r>
          </w:p>
          <w:p w14:paraId="1BB138EA" w14:textId="77777777" w:rsidR="00B849DC" w:rsidRPr="00E95CD1" w:rsidRDefault="00B57CC4">
            <w:pPr>
              <w:widowControl/>
              <w:rPr>
                <w:sz w:val="20"/>
                <w:szCs w:val="20"/>
              </w:rPr>
            </w:pPr>
            <w:r w:rsidRPr="00E95CD1">
              <w:rPr>
                <w:sz w:val="20"/>
                <w:szCs w:val="20"/>
              </w:rPr>
              <w:t xml:space="preserve">adult volunteers, </w:t>
            </w:r>
          </w:p>
          <w:p w14:paraId="78E13462" w14:textId="77777777" w:rsidR="00B849DC" w:rsidRPr="00E95CD1" w:rsidRDefault="00B57CC4">
            <w:pPr>
              <w:widowControl/>
              <w:rPr>
                <w:i/>
                <w:sz w:val="20"/>
                <w:szCs w:val="20"/>
              </w:rPr>
            </w:pPr>
            <w:r w:rsidRPr="00E95CD1">
              <w:rPr>
                <w:sz w:val="20"/>
                <w:szCs w:val="20"/>
              </w:rPr>
              <w:t>visitors</w:t>
            </w:r>
          </w:p>
        </w:tc>
        <w:tc>
          <w:tcPr>
            <w:tcW w:w="6673" w:type="dxa"/>
          </w:tcPr>
          <w:p w14:paraId="72A38976" w14:textId="77777777" w:rsidR="00B849DC" w:rsidRPr="00E95CD1" w:rsidRDefault="00B57CC4">
            <w:pPr>
              <w:widowControl/>
              <w:rPr>
                <w:sz w:val="20"/>
                <w:szCs w:val="20"/>
              </w:rPr>
            </w:pPr>
            <w:r w:rsidRPr="00E95CD1">
              <w:rPr>
                <w:b/>
                <w:sz w:val="20"/>
                <w:szCs w:val="20"/>
              </w:rPr>
              <w:t xml:space="preserve">Controls </w:t>
            </w:r>
            <w:r w:rsidRPr="00E95CD1">
              <w:rPr>
                <w:sz w:val="20"/>
                <w:szCs w:val="20"/>
              </w:rPr>
              <w:t xml:space="preserve">are ways of making the activity safer by removing or reducing the risk from it.  </w:t>
            </w:r>
          </w:p>
          <w:p w14:paraId="06DD696F" w14:textId="77777777" w:rsidR="00B849DC" w:rsidRPr="00E95CD1" w:rsidRDefault="00B57CC4">
            <w:pPr>
              <w:widowControl/>
              <w:rPr>
                <w:i/>
                <w:sz w:val="20"/>
                <w:szCs w:val="20"/>
              </w:rPr>
            </w:pPr>
            <w:r w:rsidRPr="00E95CD1">
              <w:rPr>
                <w:sz w:val="20"/>
                <w:szCs w:val="20"/>
              </w:rPr>
              <w:t xml:space="preserve">For example, you may use a different piece of </w:t>
            </w:r>
            <w:proofErr w:type="gramStart"/>
            <w:r w:rsidRPr="00E95CD1">
              <w:rPr>
                <w:sz w:val="20"/>
                <w:szCs w:val="20"/>
              </w:rPr>
              <w:t>equipment</w:t>
            </w:r>
            <w:proofErr w:type="gramEnd"/>
            <w:r w:rsidRPr="00E95CD1">
              <w:rPr>
                <w:sz w:val="20"/>
                <w:szCs w:val="20"/>
              </w:rPr>
              <w:t xml:space="preserve"> or you might change the way you do the activity.</w:t>
            </w:r>
          </w:p>
        </w:tc>
        <w:tc>
          <w:tcPr>
            <w:tcW w:w="4382" w:type="dxa"/>
          </w:tcPr>
          <w:p w14:paraId="77227AA6" w14:textId="77777777" w:rsidR="00B849DC" w:rsidRPr="00E95CD1" w:rsidRDefault="00B57CC4">
            <w:pPr>
              <w:widowControl/>
              <w:rPr>
                <w:sz w:val="20"/>
                <w:szCs w:val="20"/>
              </w:rPr>
            </w:pPr>
            <w:r w:rsidRPr="00E95CD1">
              <w:rPr>
                <w:sz w:val="20"/>
                <w:szCs w:val="20"/>
              </w:rPr>
              <w:t xml:space="preserve">Keep </w:t>
            </w:r>
            <w:r w:rsidRPr="00E95CD1">
              <w:rPr>
                <w:b/>
                <w:sz w:val="20"/>
                <w:szCs w:val="20"/>
              </w:rPr>
              <w:t>checking</w:t>
            </w:r>
            <w:r w:rsidRPr="00E95CD1">
              <w:rPr>
                <w:sz w:val="20"/>
                <w:szCs w:val="20"/>
              </w:rPr>
              <w:t xml:space="preserve"> throughout the activity in case you need to change what you’re doing or even </w:t>
            </w:r>
            <w:r w:rsidRPr="00E95CD1">
              <w:rPr>
                <w:b/>
                <w:sz w:val="20"/>
                <w:szCs w:val="20"/>
              </w:rPr>
              <w:t>stop</w:t>
            </w:r>
            <w:r w:rsidRPr="00E95CD1">
              <w:rPr>
                <w:sz w:val="20"/>
                <w:szCs w:val="20"/>
              </w:rPr>
              <w:t xml:space="preserve"> the activity. </w:t>
            </w:r>
          </w:p>
          <w:p w14:paraId="00C81C68" w14:textId="77777777" w:rsidR="00B849DC" w:rsidRPr="00E95CD1" w:rsidRDefault="00B849DC">
            <w:pPr>
              <w:widowControl/>
              <w:rPr>
                <w:sz w:val="20"/>
                <w:szCs w:val="20"/>
              </w:rPr>
            </w:pPr>
          </w:p>
          <w:p w14:paraId="17F67D0D" w14:textId="77777777" w:rsidR="00B849DC" w:rsidRPr="00E95CD1" w:rsidRDefault="00B57CC4">
            <w:pPr>
              <w:widowControl/>
              <w:rPr>
                <w:i/>
                <w:sz w:val="20"/>
                <w:szCs w:val="20"/>
              </w:rPr>
            </w:pPr>
            <w:r w:rsidRPr="00E95CD1">
              <w:rPr>
                <w:sz w:val="20"/>
                <w:szCs w:val="20"/>
              </w:rPr>
              <w:t>This is a great place to add comments which will be used as part of the review.</w:t>
            </w:r>
          </w:p>
        </w:tc>
      </w:tr>
      <w:tr w:rsidR="00B849DC" w14:paraId="196C48A5" w14:textId="77777777">
        <w:trPr>
          <w:trHeight w:val="737"/>
        </w:trPr>
        <w:tc>
          <w:tcPr>
            <w:tcW w:w="2840" w:type="dxa"/>
          </w:tcPr>
          <w:p w14:paraId="2DC167D3" w14:textId="77777777" w:rsidR="00B849DC" w:rsidRPr="00E95CD1" w:rsidRDefault="00B57CC4">
            <w:pPr>
              <w:widowControl/>
              <w:rPr>
                <w:b/>
                <w:sz w:val="20"/>
                <w:szCs w:val="20"/>
              </w:rPr>
            </w:pPr>
            <w:r w:rsidRPr="00E95CD1">
              <w:rPr>
                <w:b/>
                <w:sz w:val="20"/>
                <w:szCs w:val="20"/>
              </w:rPr>
              <w:t>Adult: young people ratios – minimum number of adults required</w:t>
            </w:r>
          </w:p>
        </w:tc>
        <w:tc>
          <w:tcPr>
            <w:tcW w:w="1556" w:type="dxa"/>
          </w:tcPr>
          <w:p w14:paraId="6FB8E729" w14:textId="77777777" w:rsidR="00B849DC" w:rsidRPr="00E95CD1" w:rsidRDefault="00B57CC4">
            <w:pPr>
              <w:rPr>
                <w:sz w:val="20"/>
                <w:szCs w:val="20"/>
              </w:rPr>
            </w:pPr>
            <w:r w:rsidRPr="00E95CD1">
              <w:rPr>
                <w:sz w:val="20"/>
                <w:szCs w:val="20"/>
              </w:rPr>
              <w:t>Young people</w:t>
            </w:r>
          </w:p>
        </w:tc>
        <w:tc>
          <w:tcPr>
            <w:tcW w:w="6673" w:type="dxa"/>
          </w:tcPr>
          <w:p w14:paraId="2C359000" w14:textId="77777777" w:rsidR="00DD3154" w:rsidRPr="00E95CD1" w:rsidRDefault="00DD3154" w:rsidP="00DD3154">
            <w:pPr>
              <w:rPr>
                <w:sz w:val="20"/>
                <w:szCs w:val="20"/>
              </w:rPr>
            </w:pPr>
            <w:r w:rsidRPr="00E95CD1">
              <w:rPr>
                <w:sz w:val="20"/>
                <w:szCs w:val="20"/>
              </w:rPr>
              <w:t xml:space="preserve">TSA rules on adult to young people ratios followed.  </w:t>
            </w:r>
          </w:p>
          <w:p w14:paraId="1DE20C18" w14:textId="77777777" w:rsidR="00DD3154" w:rsidRPr="00E95CD1" w:rsidRDefault="00DD3154" w:rsidP="00DD3154">
            <w:pPr>
              <w:rPr>
                <w:sz w:val="20"/>
                <w:szCs w:val="20"/>
              </w:rPr>
            </w:pPr>
            <w:r w:rsidRPr="00E95CD1">
              <w:rPr>
                <w:sz w:val="20"/>
                <w:szCs w:val="20"/>
              </w:rPr>
              <w:t xml:space="preserve">Minimum of two adults present, one of whom must hold a full appointment as an adult volunteer.  </w:t>
            </w:r>
          </w:p>
          <w:p w14:paraId="0F1A3747" w14:textId="03F6C220" w:rsidR="00B849DC" w:rsidRPr="00E95CD1" w:rsidRDefault="00DD3154" w:rsidP="00DD3154">
            <w:pPr>
              <w:rPr>
                <w:sz w:val="20"/>
                <w:szCs w:val="20"/>
              </w:rPr>
            </w:pPr>
            <w:r w:rsidRPr="00E95CD1">
              <w:rPr>
                <w:sz w:val="20"/>
                <w:szCs w:val="20"/>
              </w:rPr>
              <w:t xml:space="preserve">At least one adult volunteer must have up to date First Response learning </w:t>
            </w:r>
          </w:p>
        </w:tc>
        <w:tc>
          <w:tcPr>
            <w:tcW w:w="4382" w:type="dxa"/>
          </w:tcPr>
          <w:p w14:paraId="7BC74A06" w14:textId="77777777" w:rsidR="00B849DC" w:rsidRPr="00E95CD1" w:rsidRDefault="00B849DC">
            <w:pPr>
              <w:rPr>
                <w:sz w:val="20"/>
                <w:szCs w:val="20"/>
              </w:rPr>
            </w:pPr>
          </w:p>
          <w:p w14:paraId="276FC0F7" w14:textId="77777777" w:rsidR="00B849DC" w:rsidRPr="00E95CD1" w:rsidRDefault="00B57CC4">
            <w:pPr>
              <w:rPr>
                <w:sz w:val="20"/>
                <w:szCs w:val="20"/>
              </w:rPr>
            </w:pPr>
            <w:r w:rsidRPr="00E95CD1">
              <w:rPr>
                <w:sz w:val="20"/>
                <w:szCs w:val="20"/>
              </w:rPr>
              <w:t xml:space="preserve">Depending on the activities being undertaken more adults may be required to ensure the safety of all present.  </w:t>
            </w:r>
          </w:p>
          <w:p w14:paraId="054A9615" w14:textId="77777777" w:rsidR="00B849DC" w:rsidRPr="00E95CD1" w:rsidRDefault="00B849DC">
            <w:pPr>
              <w:rPr>
                <w:color w:val="FF0000"/>
                <w:sz w:val="20"/>
                <w:szCs w:val="20"/>
              </w:rPr>
            </w:pPr>
          </w:p>
        </w:tc>
      </w:tr>
      <w:tr w:rsidR="00B849DC" w14:paraId="724F5F2F" w14:textId="77777777">
        <w:trPr>
          <w:trHeight w:val="737"/>
        </w:trPr>
        <w:tc>
          <w:tcPr>
            <w:tcW w:w="2840" w:type="dxa"/>
          </w:tcPr>
          <w:p w14:paraId="6A2BB170" w14:textId="77777777" w:rsidR="00B849DC" w:rsidRPr="00E95CD1" w:rsidRDefault="00B57CC4">
            <w:pPr>
              <w:widowControl/>
              <w:rPr>
                <w:sz w:val="20"/>
                <w:szCs w:val="20"/>
              </w:rPr>
            </w:pPr>
            <w:r w:rsidRPr="00E95CD1">
              <w:rPr>
                <w:b/>
                <w:sz w:val="20"/>
                <w:szCs w:val="20"/>
              </w:rPr>
              <w:t>Roads and traffic</w:t>
            </w:r>
            <w:r w:rsidRPr="00E95CD1">
              <w:rPr>
                <w:sz w:val="20"/>
                <w:szCs w:val="20"/>
              </w:rPr>
              <w:t>: injuries from collisions between vehicles and people</w:t>
            </w:r>
          </w:p>
        </w:tc>
        <w:tc>
          <w:tcPr>
            <w:tcW w:w="1556" w:type="dxa"/>
          </w:tcPr>
          <w:p w14:paraId="29430B2D" w14:textId="7105AF03" w:rsidR="00B849DC" w:rsidRPr="00E95CD1" w:rsidRDefault="00B364D5">
            <w:pPr>
              <w:rPr>
                <w:sz w:val="20"/>
                <w:szCs w:val="20"/>
              </w:rPr>
            </w:pPr>
            <w:r w:rsidRPr="00E95CD1">
              <w:rPr>
                <w:sz w:val="20"/>
                <w:szCs w:val="20"/>
              </w:rPr>
              <w:t>All present</w:t>
            </w:r>
            <w:r w:rsidR="00B57CC4" w:rsidRPr="00E95CD1">
              <w:rPr>
                <w:sz w:val="20"/>
                <w:szCs w:val="20"/>
              </w:rPr>
              <w:t xml:space="preserve"> </w:t>
            </w:r>
          </w:p>
        </w:tc>
        <w:tc>
          <w:tcPr>
            <w:tcW w:w="6673" w:type="dxa"/>
          </w:tcPr>
          <w:p w14:paraId="0C108FFF" w14:textId="4FFA54D0" w:rsidR="00B849DC" w:rsidRPr="00E95CD1" w:rsidRDefault="00DD3154">
            <w:pPr>
              <w:rPr>
                <w:sz w:val="20"/>
                <w:szCs w:val="20"/>
              </w:rPr>
            </w:pPr>
            <w:r w:rsidRPr="00E95CD1">
              <w:rPr>
                <w:sz w:val="20"/>
                <w:szCs w:val="20"/>
              </w:rPr>
              <w:t xml:space="preserve">No </w:t>
            </w:r>
            <w:r w:rsidR="00B57CC4" w:rsidRPr="00E95CD1">
              <w:rPr>
                <w:sz w:val="20"/>
                <w:szCs w:val="20"/>
              </w:rPr>
              <w:t>need to interact with traffic or roads</w:t>
            </w:r>
            <w:r w:rsidRPr="00E95CD1">
              <w:rPr>
                <w:sz w:val="20"/>
                <w:szCs w:val="20"/>
              </w:rPr>
              <w:t xml:space="preserve"> when in churchyard/church hall garden</w:t>
            </w:r>
          </w:p>
          <w:p w14:paraId="288F9C26" w14:textId="77777777" w:rsidR="00B849DC" w:rsidRPr="00E95CD1" w:rsidRDefault="00B57CC4">
            <w:pPr>
              <w:rPr>
                <w:sz w:val="20"/>
                <w:szCs w:val="20"/>
              </w:rPr>
            </w:pPr>
            <w:r w:rsidRPr="00E95CD1">
              <w:rPr>
                <w:sz w:val="20"/>
                <w:szCs w:val="20"/>
              </w:rPr>
              <w:t xml:space="preserve">Leader in charge to explain clearly to young people the boundaries – no person to go as far as the road, or up the path to </w:t>
            </w:r>
            <w:proofErr w:type="spellStart"/>
            <w:r w:rsidRPr="00E95CD1">
              <w:rPr>
                <w:sz w:val="20"/>
                <w:szCs w:val="20"/>
              </w:rPr>
              <w:t>Kirkwick</w:t>
            </w:r>
            <w:proofErr w:type="spellEnd"/>
            <w:r w:rsidRPr="00E95CD1">
              <w:rPr>
                <w:sz w:val="20"/>
                <w:szCs w:val="20"/>
              </w:rPr>
              <w:t xml:space="preserve"> Avenue, or into the Remembrance Garden.</w:t>
            </w:r>
          </w:p>
        </w:tc>
        <w:tc>
          <w:tcPr>
            <w:tcW w:w="4382" w:type="dxa"/>
          </w:tcPr>
          <w:p w14:paraId="28662969" w14:textId="77777777" w:rsidR="00B849DC" w:rsidRDefault="00B849DC">
            <w:pPr>
              <w:rPr>
                <w:color w:val="FF0000"/>
                <w:sz w:val="16"/>
                <w:szCs w:val="16"/>
              </w:rPr>
            </w:pPr>
          </w:p>
        </w:tc>
      </w:tr>
      <w:tr w:rsidR="00B364D5" w14:paraId="53DB7611" w14:textId="77777777">
        <w:trPr>
          <w:trHeight w:val="737"/>
        </w:trPr>
        <w:tc>
          <w:tcPr>
            <w:tcW w:w="2840" w:type="dxa"/>
          </w:tcPr>
          <w:p w14:paraId="6A037732" w14:textId="77777777" w:rsidR="00B364D5" w:rsidRPr="00E95CD1" w:rsidRDefault="00B364D5" w:rsidP="00B364D5">
            <w:pPr>
              <w:widowControl/>
              <w:rPr>
                <w:sz w:val="20"/>
                <w:szCs w:val="20"/>
              </w:rPr>
            </w:pPr>
            <w:r w:rsidRPr="00E95CD1">
              <w:rPr>
                <w:b/>
                <w:sz w:val="20"/>
                <w:szCs w:val="20"/>
              </w:rPr>
              <w:t>Weather</w:t>
            </w:r>
            <w:r w:rsidRPr="00E95CD1">
              <w:rPr>
                <w:sz w:val="20"/>
                <w:szCs w:val="20"/>
              </w:rPr>
              <w:t>: rain before and during the activity, hot weather causing heat exhaustion or sun stroke.</w:t>
            </w:r>
          </w:p>
        </w:tc>
        <w:tc>
          <w:tcPr>
            <w:tcW w:w="1556" w:type="dxa"/>
          </w:tcPr>
          <w:p w14:paraId="2200B360" w14:textId="39CDC6C9" w:rsidR="00B364D5" w:rsidRPr="00E95CD1" w:rsidRDefault="00B364D5" w:rsidP="00B364D5">
            <w:pPr>
              <w:widowControl/>
              <w:rPr>
                <w:sz w:val="20"/>
                <w:szCs w:val="20"/>
              </w:rPr>
            </w:pPr>
            <w:r w:rsidRPr="00E95CD1">
              <w:rPr>
                <w:sz w:val="20"/>
                <w:szCs w:val="20"/>
              </w:rPr>
              <w:t xml:space="preserve">All present </w:t>
            </w:r>
          </w:p>
        </w:tc>
        <w:tc>
          <w:tcPr>
            <w:tcW w:w="6673" w:type="dxa"/>
          </w:tcPr>
          <w:p w14:paraId="0FEE272B" w14:textId="77777777" w:rsidR="00B364D5" w:rsidRPr="00E95CD1" w:rsidRDefault="00B364D5" w:rsidP="00B364D5">
            <w:pPr>
              <w:rPr>
                <w:sz w:val="20"/>
                <w:szCs w:val="20"/>
              </w:rPr>
            </w:pPr>
            <w:r w:rsidRPr="00E95CD1">
              <w:rPr>
                <w:sz w:val="20"/>
                <w:szCs w:val="20"/>
              </w:rPr>
              <w:t>The leader in charge will monitor the weather forecast in advance. If heavy rain’s forecast, we’ll plan an alternative activity.</w:t>
            </w:r>
          </w:p>
          <w:p w14:paraId="45FD28EC" w14:textId="47B87221" w:rsidR="00B364D5" w:rsidRPr="00E95CD1" w:rsidRDefault="00B364D5" w:rsidP="00B364D5">
            <w:pPr>
              <w:rPr>
                <w:sz w:val="20"/>
                <w:szCs w:val="20"/>
              </w:rPr>
            </w:pPr>
            <w:r w:rsidRPr="00E95CD1">
              <w:rPr>
                <w:sz w:val="20"/>
                <w:szCs w:val="20"/>
              </w:rPr>
              <w:t xml:space="preserve">The leader in charge will check the weather before the meeting starts. </w:t>
            </w:r>
          </w:p>
        </w:tc>
        <w:tc>
          <w:tcPr>
            <w:tcW w:w="4382" w:type="dxa"/>
          </w:tcPr>
          <w:p w14:paraId="1C17B084" w14:textId="77777777" w:rsidR="00B364D5" w:rsidRDefault="00B364D5" w:rsidP="00B364D5">
            <w:pPr>
              <w:rPr>
                <w:color w:val="FF0000"/>
                <w:sz w:val="16"/>
                <w:szCs w:val="16"/>
              </w:rPr>
            </w:pPr>
          </w:p>
        </w:tc>
      </w:tr>
      <w:tr w:rsidR="00B364D5" w14:paraId="736955C1" w14:textId="77777777">
        <w:trPr>
          <w:trHeight w:val="678"/>
        </w:trPr>
        <w:tc>
          <w:tcPr>
            <w:tcW w:w="2840" w:type="dxa"/>
          </w:tcPr>
          <w:p w14:paraId="254D5A45" w14:textId="77777777" w:rsidR="00B364D5" w:rsidRPr="00E95CD1" w:rsidRDefault="00B364D5" w:rsidP="00B364D5">
            <w:pPr>
              <w:widowControl/>
              <w:rPr>
                <w:sz w:val="20"/>
                <w:szCs w:val="20"/>
              </w:rPr>
            </w:pPr>
            <w:r w:rsidRPr="00E95CD1">
              <w:rPr>
                <w:b/>
                <w:sz w:val="20"/>
                <w:szCs w:val="20"/>
              </w:rPr>
              <w:t>Terrain</w:t>
            </w:r>
            <w:r w:rsidRPr="00E95CD1">
              <w:rPr>
                <w:sz w:val="20"/>
                <w:szCs w:val="20"/>
              </w:rPr>
              <w:t>:</w:t>
            </w:r>
            <w:r w:rsidRPr="00E95CD1">
              <w:rPr>
                <w:b/>
                <w:sz w:val="20"/>
                <w:szCs w:val="20"/>
              </w:rPr>
              <w:t xml:space="preserve"> </w:t>
            </w:r>
            <w:r w:rsidRPr="00E95CD1">
              <w:rPr>
                <w:sz w:val="20"/>
                <w:szCs w:val="20"/>
              </w:rPr>
              <w:t>uneven ground, branches, nettles, and so on.</w:t>
            </w:r>
          </w:p>
        </w:tc>
        <w:tc>
          <w:tcPr>
            <w:tcW w:w="1556" w:type="dxa"/>
          </w:tcPr>
          <w:p w14:paraId="238CD8B8" w14:textId="620D9AF4" w:rsidR="00B364D5" w:rsidRPr="00E95CD1" w:rsidRDefault="00B364D5" w:rsidP="00B364D5">
            <w:pPr>
              <w:rPr>
                <w:sz w:val="20"/>
                <w:szCs w:val="20"/>
              </w:rPr>
            </w:pPr>
            <w:r w:rsidRPr="00E95CD1">
              <w:rPr>
                <w:sz w:val="20"/>
                <w:szCs w:val="20"/>
              </w:rPr>
              <w:t xml:space="preserve">All present </w:t>
            </w:r>
          </w:p>
        </w:tc>
        <w:tc>
          <w:tcPr>
            <w:tcW w:w="6673" w:type="dxa"/>
          </w:tcPr>
          <w:p w14:paraId="6D62C18A" w14:textId="1648D3FE" w:rsidR="00B364D5" w:rsidRPr="00E95CD1" w:rsidRDefault="00B364D5" w:rsidP="00B364D5">
            <w:pPr>
              <w:rPr>
                <w:sz w:val="20"/>
                <w:szCs w:val="20"/>
              </w:rPr>
            </w:pPr>
            <w:r w:rsidRPr="00E95CD1">
              <w:rPr>
                <w:sz w:val="20"/>
                <w:szCs w:val="20"/>
              </w:rPr>
              <w:t>Adult volunteers will check the outdoor spaces and make sure that the surfaces suit the planned activities and are free of obstacles that may cause hazards; pay particular attention to slippery surfaces (wet or mossy).</w:t>
            </w:r>
          </w:p>
          <w:p w14:paraId="0177B851" w14:textId="3C3DE677" w:rsidR="00B364D5" w:rsidRPr="00E95CD1" w:rsidRDefault="00B364D5" w:rsidP="00B364D5">
            <w:pPr>
              <w:rPr>
                <w:sz w:val="20"/>
                <w:szCs w:val="20"/>
              </w:rPr>
            </w:pPr>
            <w:r w:rsidRPr="00E95CD1">
              <w:rPr>
                <w:sz w:val="20"/>
                <w:szCs w:val="20"/>
              </w:rPr>
              <w:lastRenderedPageBreak/>
              <w:t>Adult volunteers will brief young people on behaviour in the environment, including respecting the churchyard and avoiding nettles, and so on.</w:t>
            </w:r>
          </w:p>
        </w:tc>
        <w:tc>
          <w:tcPr>
            <w:tcW w:w="4382" w:type="dxa"/>
          </w:tcPr>
          <w:p w14:paraId="68E6A589" w14:textId="77777777" w:rsidR="00B364D5" w:rsidRDefault="00B364D5" w:rsidP="00B364D5">
            <w:pPr>
              <w:rPr>
                <w:color w:val="FF0000"/>
                <w:sz w:val="16"/>
                <w:szCs w:val="16"/>
              </w:rPr>
            </w:pPr>
          </w:p>
        </w:tc>
      </w:tr>
      <w:tr w:rsidR="00B849DC" w14:paraId="68A6137E" w14:textId="77777777">
        <w:trPr>
          <w:trHeight w:val="678"/>
        </w:trPr>
        <w:tc>
          <w:tcPr>
            <w:tcW w:w="2840" w:type="dxa"/>
          </w:tcPr>
          <w:p w14:paraId="2B0BC261" w14:textId="00947C67" w:rsidR="00B849DC" w:rsidRPr="00E95CD1" w:rsidRDefault="00B57CC4">
            <w:pPr>
              <w:widowControl/>
              <w:rPr>
                <w:sz w:val="20"/>
                <w:szCs w:val="20"/>
              </w:rPr>
            </w:pPr>
            <w:r w:rsidRPr="00E95CD1">
              <w:rPr>
                <w:b/>
                <w:sz w:val="20"/>
                <w:szCs w:val="20"/>
              </w:rPr>
              <w:t>Security</w:t>
            </w:r>
            <w:r w:rsidRPr="00E95CD1">
              <w:rPr>
                <w:sz w:val="20"/>
                <w:szCs w:val="20"/>
              </w:rPr>
              <w:t xml:space="preserve">: lost </w:t>
            </w:r>
            <w:r w:rsidR="00513C08" w:rsidRPr="00E95CD1">
              <w:rPr>
                <w:sz w:val="20"/>
                <w:szCs w:val="20"/>
              </w:rPr>
              <w:t>young people</w:t>
            </w:r>
          </w:p>
        </w:tc>
        <w:tc>
          <w:tcPr>
            <w:tcW w:w="1556" w:type="dxa"/>
          </w:tcPr>
          <w:p w14:paraId="7D2CC10D" w14:textId="77777777" w:rsidR="00B849DC" w:rsidRPr="00E95CD1" w:rsidRDefault="00B57CC4">
            <w:pPr>
              <w:rPr>
                <w:sz w:val="20"/>
                <w:szCs w:val="20"/>
              </w:rPr>
            </w:pPr>
            <w:r w:rsidRPr="00E95CD1">
              <w:rPr>
                <w:sz w:val="20"/>
                <w:szCs w:val="20"/>
              </w:rPr>
              <w:t>Young people</w:t>
            </w:r>
          </w:p>
        </w:tc>
        <w:tc>
          <w:tcPr>
            <w:tcW w:w="6673" w:type="dxa"/>
          </w:tcPr>
          <w:p w14:paraId="38F70A4E" w14:textId="0872B69D" w:rsidR="00B849DC" w:rsidRPr="00E95CD1" w:rsidRDefault="00DD3154">
            <w:pPr>
              <w:rPr>
                <w:sz w:val="20"/>
                <w:szCs w:val="20"/>
              </w:rPr>
            </w:pPr>
            <w:r w:rsidRPr="00E95CD1">
              <w:rPr>
                <w:sz w:val="20"/>
                <w:szCs w:val="20"/>
              </w:rPr>
              <w:t>Adult volunteers</w:t>
            </w:r>
            <w:r w:rsidR="00B57CC4" w:rsidRPr="00E95CD1">
              <w:rPr>
                <w:sz w:val="20"/>
                <w:szCs w:val="20"/>
              </w:rPr>
              <w:t xml:space="preserve"> will set clear boundaries with all present. </w:t>
            </w:r>
          </w:p>
          <w:p w14:paraId="2AC40128" w14:textId="4AAAC1F7" w:rsidR="00B849DC" w:rsidRPr="00E95CD1" w:rsidRDefault="00DD3154">
            <w:pPr>
              <w:rPr>
                <w:sz w:val="20"/>
                <w:szCs w:val="20"/>
              </w:rPr>
            </w:pPr>
            <w:r w:rsidRPr="00E95CD1">
              <w:rPr>
                <w:sz w:val="20"/>
                <w:szCs w:val="20"/>
              </w:rPr>
              <w:t>Adult volunteers</w:t>
            </w:r>
            <w:r w:rsidR="00B57CC4" w:rsidRPr="00E95CD1">
              <w:rPr>
                <w:sz w:val="20"/>
                <w:szCs w:val="20"/>
              </w:rPr>
              <w:t xml:space="preserve"> will monitor young people and make sure no one wanders off.  </w:t>
            </w:r>
          </w:p>
          <w:p w14:paraId="3C6D342C" w14:textId="77777777" w:rsidR="00B849DC" w:rsidRPr="00E95CD1" w:rsidRDefault="00B57CC4">
            <w:pPr>
              <w:rPr>
                <w:sz w:val="20"/>
                <w:szCs w:val="20"/>
              </w:rPr>
            </w:pPr>
            <w:r w:rsidRPr="00E95CD1">
              <w:rPr>
                <w:sz w:val="20"/>
                <w:szCs w:val="20"/>
              </w:rPr>
              <w:t xml:space="preserve">Where working in groups without an adult, young people will be reminded to </w:t>
            </w:r>
            <w:proofErr w:type="gramStart"/>
            <w:r w:rsidRPr="00E95CD1">
              <w:rPr>
                <w:sz w:val="20"/>
                <w:szCs w:val="20"/>
              </w:rPr>
              <w:t>stay with their group at all times</w:t>
            </w:r>
            <w:proofErr w:type="gramEnd"/>
          </w:p>
          <w:p w14:paraId="3074F937" w14:textId="77777777" w:rsidR="00B849DC" w:rsidRPr="00E95CD1" w:rsidRDefault="00B57CC4">
            <w:pPr>
              <w:rPr>
                <w:sz w:val="20"/>
                <w:szCs w:val="20"/>
              </w:rPr>
            </w:pPr>
            <w:r w:rsidRPr="00E95CD1">
              <w:rPr>
                <w:sz w:val="20"/>
                <w:szCs w:val="20"/>
              </w:rPr>
              <w:t>Notify young people of agreed meeting point should they become separated from their group.</w:t>
            </w:r>
          </w:p>
          <w:p w14:paraId="1CFA2068" w14:textId="2C0BE85D" w:rsidR="00B849DC" w:rsidRPr="00E95CD1" w:rsidRDefault="00B57CC4" w:rsidP="00DD3154">
            <w:pPr>
              <w:rPr>
                <w:color w:val="000000"/>
                <w:sz w:val="20"/>
                <w:szCs w:val="20"/>
              </w:rPr>
            </w:pPr>
            <w:r w:rsidRPr="00E95CD1">
              <w:rPr>
                <w:sz w:val="20"/>
                <w:szCs w:val="20"/>
              </w:rPr>
              <w:t>Leader</w:t>
            </w:r>
            <w:r w:rsidR="00DD3154" w:rsidRPr="00E95CD1">
              <w:rPr>
                <w:sz w:val="20"/>
                <w:szCs w:val="20"/>
              </w:rPr>
              <w:t xml:space="preserve"> in charge</w:t>
            </w:r>
            <w:r w:rsidRPr="00E95CD1">
              <w:rPr>
                <w:sz w:val="20"/>
                <w:szCs w:val="20"/>
              </w:rPr>
              <w:t xml:space="preserve"> will do regular head counts.</w:t>
            </w:r>
          </w:p>
        </w:tc>
        <w:tc>
          <w:tcPr>
            <w:tcW w:w="4382" w:type="dxa"/>
          </w:tcPr>
          <w:p w14:paraId="2B189202" w14:textId="23250271" w:rsidR="00B849DC" w:rsidRDefault="00DD3154">
            <w:pPr>
              <w:rPr>
                <w:color w:val="FF0000"/>
                <w:sz w:val="16"/>
                <w:szCs w:val="16"/>
              </w:rPr>
            </w:pPr>
            <w:r w:rsidRPr="00DD3154">
              <w:rPr>
                <w:color w:val="000000" w:themeColor="text1"/>
                <w:sz w:val="16"/>
                <w:szCs w:val="16"/>
              </w:rPr>
              <w:t xml:space="preserve">Adult volunteers </w:t>
            </w:r>
            <w:r w:rsidR="00B57CC4" w:rsidRPr="00DD3154">
              <w:rPr>
                <w:color w:val="000000" w:themeColor="text1"/>
                <w:sz w:val="16"/>
                <w:szCs w:val="16"/>
              </w:rPr>
              <w:t>monitor exits from churchyard for beavers and cubs.</w:t>
            </w:r>
          </w:p>
        </w:tc>
      </w:tr>
      <w:tr w:rsidR="00B849DC" w14:paraId="124E90BB" w14:textId="77777777">
        <w:trPr>
          <w:trHeight w:val="678"/>
        </w:trPr>
        <w:tc>
          <w:tcPr>
            <w:tcW w:w="2840" w:type="dxa"/>
          </w:tcPr>
          <w:p w14:paraId="4646AE87" w14:textId="77777777" w:rsidR="00B849DC" w:rsidRPr="00E95CD1" w:rsidRDefault="00B57CC4">
            <w:pPr>
              <w:widowControl/>
              <w:rPr>
                <w:b/>
                <w:sz w:val="20"/>
                <w:szCs w:val="20"/>
              </w:rPr>
            </w:pPr>
            <w:r w:rsidRPr="00E95CD1">
              <w:rPr>
                <w:b/>
                <w:sz w:val="20"/>
                <w:szCs w:val="20"/>
              </w:rPr>
              <w:t>Injury or illness - minor</w:t>
            </w:r>
          </w:p>
        </w:tc>
        <w:tc>
          <w:tcPr>
            <w:tcW w:w="1556" w:type="dxa"/>
          </w:tcPr>
          <w:p w14:paraId="20A23E25" w14:textId="3EFE7A74" w:rsidR="00B849DC" w:rsidRPr="00E95CD1" w:rsidRDefault="00B364D5">
            <w:pPr>
              <w:rPr>
                <w:sz w:val="20"/>
                <w:szCs w:val="20"/>
              </w:rPr>
            </w:pPr>
            <w:r w:rsidRPr="00E95CD1">
              <w:rPr>
                <w:sz w:val="20"/>
                <w:szCs w:val="20"/>
              </w:rPr>
              <w:t>All present</w:t>
            </w:r>
          </w:p>
        </w:tc>
        <w:tc>
          <w:tcPr>
            <w:tcW w:w="6673" w:type="dxa"/>
          </w:tcPr>
          <w:p w14:paraId="50FD9364" w14:textId="77777777" w:rsidR="00DD3154" w:rsidRPr="00E95CD1" w:rsidRDefault="00DD3154" w:rsidP="00DD3154">
            <w:pPr>
              <w:pBdr>
                <w:top w:val="nil"/>
                <w:left w:val="nil"/>
                <w:bottom w:val="nil"/>
                <w:right w:val="nil"/>
                <w:between w:val="nil"/>
              </w:pBdr>
              <w:rPr>
                <w:sz w:val="20"/>
                <w:szCs w:val="20"/>
              </w:rPr>
            </w:pPr>
            <w:r w:rsidRPr="00E95CD1">
              <w:rPr>
                <w:sz w:val="20"/>
                <w:szCs w:val="20"/>
              </w:rPr>
              <w:t>First aid kits kept fully stocked.</w:t>
            </w:r>
          </w:p>
          <w:p w14:paraId="2B0C4FE7" w14:textId="77777777" w:rsidR="00DD3154" w:rsidRPr="00E95CD1" w:rsidRDefault="00DD3154" w:rsidP="00DD3154">
            <w:pPr>
              <w:pBdr>
                <w:top w:val="nil"/>
                <w:left w:val="nil"/>
                <w:bottom w:val="nil"/>
                <w:right w:val="nil"/>
                <w:between w:val="nil"/>
              </w:pBdr>
              <w:rPr>
                <w:sz w:val="20"/>
                <w:szCs w:val="20"/>
              </w:rPr>
            </w:pPr>
            <w:r w:rsidRPr="00E95CD1">
              <w:rPr>
                <w:sz w:val="20"/>
                <w:szCs w:val="20"/>
              </w:rPr>
              <w:t xml:space="preserve">Parents reminded to inform us of any new medical </w:t>
            </w:r>
            <w:proofErr w:type="gramStart"/>
            <w:r w:rsidRPr="00E95CD1">
              <w:rPr>
                <w:sz w:val="20"/>
                <w:szCs w:val="20"/>
              </w:rPr>
              <w:t>issues..</w:t>
            </w:r>
            <w:proofErr w:type="gramEnd"/>
          </w:p>
          <w:p w14:paraId="12620BF7" w14:textId="77777777" w:rsidR="00DD3154" w:rsidRPr="00E95CD1" w:rsidRDefault="00DD3154" w:rsidP="00DD3154">
            <w:pPr>
              <w:pBdr>
                <w:top w:val="nil"/>
                <w:left w:val="nil"/>
                <w:bottom w:val="nil"/>
                <w:right w:val="nil"/>
                <w:between w:val="nil"/>
              </w:pBdr>
              <w:rPr>
                <w:sz w:val="20"/>
                <w:szCs w:val="20"/>
              </w:rPr>
            </w:pPr>
            <w:r w:rsidRPr="00E95CD1">
              <w:rPr>
                <w:sz w:val="20"/>
                <w:szCs w:val="20"/>
              </w:rPr>
              <w:t>Where young people use inhalers or EpiPens, remind them to bring them to all meetings as appropriate.</w:t>
            </w:r>
          </w:p>
          <w:p w14:paraId="5671BB4D" w14:textId="77777777" w:rsidR="00DD3154" w:rsidRPr="00E95CD1" w:rsidRDefault="00DD3154" w:rsidP="00DD3154">
            <w:pPr>
              <w:pBdr>
                <w:top w:val="nil"/>
                <w:left w:val="nil"/>
                <w:bottom w:val="nil"/>
                <w:right w:val="nil"/>
                <w:between w:val="nil"/>
              </w:pBdr>
              <w:rPr>
                <w:sz w:val="20"/>
                <w:szCs w:val="20"/>
              </w:rPr>
            </w:pPr>
            <w:r w:rsidRPr="00E95CD1">
              <w:rPr>
                <w:sz w:val="20"/>
                <w:szCs w:val="20"/>
              </w:rPr>
              <w:t>All adult volunteers to be informed of medical issues (e.g. EpiPens/inhalers).</w:t>
            </w:r>
          </w:p>
          <w:p w14:paraId="19BEF3A7" w14:textId="642B5821" w:rsidR="00B849DC" w:rsidRPr="00E95CD1" w:rsidRDefault="00DD3154" w:rsidP="00DD3154">
            <w:pPr>
              <w:rPr>
                <w:sz w:val="20"/>
                <w:szCs w:val="20"/>
              </w:rPr>
            </w:pPr>
            <w:r w:rsidRPr="00E95CD1">
              <w:rPr>
                <w:sz w:val="20"/>
                <w:szCs w:val="20"/>
              </w:rPr>
              <w:t>Parents to be called and young person taken home if appropriate.</w:t>
            </w:r>
          </w:p>
        </w:tc>
        <w:tc>
          <w:tcPr>
            <w:tcW w:w="4382" w:type="dxa"/>
          </w:tcPr>
          <w:p w14:paraId="4D96191F" w14:textId="77777777" w:rsidR="00B849DC" w:rsidRDefault="00B849DC">
            <w:pPr>
              <w:rPr>
                <w:color w:val="FF0000"/>
                <w:sz w:val="16"/>
                <w:szCs w:val="16"/>
              </w:rPr>
            </w:pPr>
          </w:p>
        </w:tc>
      </w:tr>
    </w:tbl>
    <w:p w14:paraId="6874BE0F" w14:textId="77777777" w:rsidR="00DD3154" w:rsidRDefault="00DD3154" w:rsidP="00DD3154">
      <w:pPr>
        <w:pStyle w:val="Heading3"/>
        <w:rPr>
          <w:b/>
          <w:lang w:val="en-GB"/>
        </w:rPr>
      </w:pPr>
    </w:p>
    <w:p w14:paraId="604F32BC" w14:textId="77777777" w:rsidR="00DD3154" w:rsidRDefault="00DD3154" w:rsidP="00DD3154">
      <w:pPr>
        <w:pStyle w:val="Heading3"/>
        <w:rPr>
          <w:b/>
          <w:lang w:val="en-GB"/>
        </w:rPr>
      </w:pPr>
    </w:p>
    <w:p w14:paraId="749C38E2" w14:textId="77777777" w:rsidR="00DD3154" w:rsidRDefault="00DD3154" w:rsidP="00DD3154">
      <w:pPr>
        <w:pStyle w:val="Heading3"/>
        <w:rPr>
          <w:b/>
          <w:lang w:val="en-GB"/>
        </w:rPr>
      </w:pPr>
    </w:p>
    <w:p w14:paraId="09677D8D" w14:textId="595A347B" w:rsidR="00DD3154" w:rsidRPr="00085BBE" w:rsidRDefault="00DD3154" w:rsidP="00DD3154">
      <w:pPr>
        <w:pStyle w:val="Heading3"/>
        <w:rPr>
          <w:b/>
          <w:lang w:val="en-GB"/>
        </w:rPr>
      </w:pPr>
      <w:r w:rsidRPr="00085BBE">
        <w:rPr>
          <w:b/>
          <w:lang w:val="en-GB"/>
        </w:rPr>
        <w:t>Never be afraid to stop an activity if it is becoming unsafe!</w:t>
      </w:r>
    </w:p>
    <w:p w14:paraId="62484770" w14:textId="77777777" w:rsidR="00DD3154" w:rsidRPr="003A28F1" w:rsidRDefault="00DD3154" w:rsidP="00DD3154">
      <w:pPr>
        <w:pStyle w:val="Heading3"/>
        <w:rPr>
          <w:rFonts w:ascii="Nunito Sans" w:eastAsia="Nunito Sans" w:hAnsi="Nunito Sans" w:cs="Nunito Sans"/>
          <w:bCs w:val="0"/>
          <w:color w:val="auto"/>
          <w:spacing w:val="0"/>
          <w:szCs w:val="20"/>
          <w:lang w:val="en-GB"/>
        </w:rPr>
      </w:pPr>
      <w:proofErr w:type="gramStart"/>
      <w:r w:rsidRPr="003A28F1">
        <w:rPr>
          <w:rFonts w:ascii="Nunito Sans" w:eastAsia="Nunito Sans" w:hAnsi="Nunito Sans" w:cs="Nunito Sans"/>
          <w:bCs w:val="0"/>
          <w:color w:val="auto"/>
          <w:spacing w:val="0"/>
          <w:szCs w:val="20"/>
          <w:lang w:val="en-GB"/>
        </w:rPr>
        <w:t>Don‘</w:t>
      </w:r>
      <w:proofErr w:type="gramEnd"/>
      <w:r w:rsidRPr="003A28F1">
        <w:rPr>
          <w:rFonts w:ascii="Nunito Sans" w:eastAsia="Nunito Sans" w:hAnsi="Nunito Sans" w:cs="Nunito Sans"/>
          <w:bCs w:val="0"/>
          <w:color w:val="auto"/>
          <w:spacing w:val="0"/>
          <w:szCs w:val="20"/>
          <w:lang w:val="en-GB"/>
        </w:rPr>
        <w:t xml:space="preserve">t </w:t>
      </w:r>
      <w:proofErr w:type="gramStart"/>
      <w:r w:rsidRPr="003A28F1">
        <w:rPr>
          <w:rFonts w:ascii="Nunito Sans" w:eastAsia="Nunito Sans" w:hAnsi="Nunito Sans" w:cs="Nunito Sans"/>
          <w:bCs w:val="0"/>
          <w:color w:val="auto"/>
          <w:spacing w:val="0"/>
          <w:szCs w:val="20"/>
          <w:lang w:val="en-GB"/>
        </w:rPr>
        <w:t>forget</w:t>
      </w:r>
      <w:proofErr w:type="gramEnd"/>
      <w:r w:rsidRPr="003A28F1">
        <w:rPr>
          <w:rFonts w:ascii="Nunito Sans" w:eastAsia="Nunito Sans" w:hAnsi="Nunito Sans" w:cs="Nunito Sans"/>
          <w:bCs w:val="0"/>
          <w:color w:val="auto"/>
          <w:spacing w:val="0"/>
          <w:szCs w:val="20"/>
          <w:lang w:val="en-GB"/>
        </w:rPr>
        <w:t xml:space="preserve">, as part of your programme planning, you should have contingency activities in reserve just in case you can’t do what was planned or you need to stop </w:t>
      </w:r>
      <w:proofErr w:type="gramStart"/>
      <w:r w:rsidRPr="003A28F1">
        <w:rPr>
          <w:rFonts w:ascii="Nunito Sans" w:eastAsia="Nunito Sans" w:hAnsi="Nunito Sans" w:cs="Nunito Sans"/>
          <w:bCs w:val="0"/>
          <w:color w:val="auto"/>
          <w:spacing w:val="0"/>
          <w:szCs w:val="20"/>
          <w:lang w:val="en-GB"/>
        </w:rPr>
        <w:t>half way</w:t>
      </w:r>
      <w:proofErr w:type="gramEnd"/>
      <w:r w:rsidRPr="003A28F1">
        <w:rPr>
          <w:rFonts w:ascii="Nunito Sans" w:eastAsia="Nunito Sans" w:hAnsi="Nunito Sans" w:cs="Nunito Sans"/>
          <w:bCs w:val="0"/>
          <w:color w:val="auto"/>
          <w:spacing w:val="0"/>
          <w:szCs w:val="20"/>
          <w:lang w:val="en-GB"/>
        </w:rPr>
        <w:t xml:space="preserve"> through. Make sure this is shared with those involved, so everyone knows how to respond. You should have risk assessed contingency activities prior to them taking place and communicated key information to those involved as with all activities.</w:t>
      </w:r>
    </w:p>
    <w:p w14:paraId="19422DC7" w14:textId="77777777" w:rsidR="00B849DC" w:rsidRDefault="00B849DC">
      <w:pPr>
        <w:pStyle w:val="Heading3"/>
      </w:pPr>
    </w:p>
    <w:sectPr w:rsidR="00B849DC">
      <w:headerReference w:type="even" r:id="rId11"/>
      <w:headerReference w:type="default" r:id="rId12"/>
      <w:footerReference w:type="even" r:id="rId13"/>
      <w:footerReference w:type="default" r:id="rId14"/>
      <w:headerReference w:type="first" r:id="rId15"/>
      <w:footerReference w:type="first" r:id="rId16"/>
      <w:pgSz w:w="16840" w:h="11910" w:orient="landscape"/>
      <w:pgMar w:top="1050" w:right="993" w:bottom="1420"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05C2E" w14:textId="77777777" w:rsidR="000D2474" w:rsidRDefault="000D2474">
      <w:r>
        <w:separator/>
      </w:r>
    </w:p>
  </w:endnote>
  <w:endnote w:type="continuationSeparator" w:id="0">
    <w:p w14:paraId="62BC9846" w14:textId="77777777" w:rsidR="000D2474" w:rsidRDefault="000D2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Nunito Sans">
    <w:charset w:val="00"/>
    <w:family w:val="auto"/>
    <w:pitch w:val="variable"/>
    <w:sig w:usb0="A00002FF" w:usb1="5000204B" w:usb2="00000000" w:usb3="00000000" w:csb0="00000197" w:csb1="00000000"/>
  </w:font>
  <w:font w:name="Nunito Sans Black">
    <w:charset w:val="00"/>
    <w:family w:val="auto"/>
    <w:pitch w:val="variable"/>
    <w:sig w:usb0="A00002FF" w:usb1="5000204B" w:usb2="00000000" w:usb3="00000000" w:csb0="00000197" w:csb1="00000000"/>
  </w:font>
  <w:font w:name="NunitoSans-Black">
    <w:charset w:val="4D"/>
    <w:family w:val="auto"/>
    <w:pitch w:val="variable"/>
    <w:sig w:usb0="20000007" w:usb1="00000001" w:usb2="00000000" w:usb3="00000000" w:csb0="00000193" w:csb1="00000000"/>
  </w:font>
  <w:font w:name="SimHei">
    <w:panose1 w:val="0201060003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NunitoSans-Light">
    <w:charset w:val="00"/>
    <w:family w:val="auto"/>
    <w:pitch w:val="variable"/>
    <w:sig w:usb0="00000001"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Nunito Light">
    <w:altName w:val="Cambria"/>
    <w:charset w:val="00"/>
    <w:family w:val="auto"/>
    <w:pitch w:val="variable"/>
    <w:sig w:usb0="A00002FF" w:usb1="5000204B" w:usb2="00000000" w:usb3="00000000" w:csb0="00000197" w:csb1="00000000"/>
  </w:font>
  <w:font w:name="MinionPro-Regular">
    <w:panose1 w:val="00000000000000000000"/>
    <w:charset w:val="00"/>
    <w:family w:val="roman"/>
    <w:notTrueType/>
    <w:pitch w:val="variable"/>
    <w:sig w:usb0="60000287" w:usb1="00000001" w:usb2="00000000" w:usb3="00000000" w:csb0="0000019F" w:csb1="00000000"/>
  </w:font>
  <w:font w:name="NunitoSans-Regular">
    <w:charset w:val="00"/>
    <w:family w:val="auto"/>
    <w:pitch w:val="variable"/>
    <w:sig w:usb0="20000007" w:usb1="00000001" w:usb2="00000000" w:usb3="00000000" w:csb0="00000193"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BEB57" w14:textId="77777777" w:rsidR="00B849DC" w:rsidRDefault="00B849DC">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D617" w14:textId="77777777" w:rsidR="00DD3154" w:rsidRPr="00085BBE" w:rsidRDefault="00B57CC4" w:rsidP="00DD3154">
    <w:pPr>
      <w:pStyle w:val="Footer"/>
      <w:rPr>
        <w:lang w:val="en-US"/>
      </w:rPr>
    </w:pPr>
    <w:r>
      <w:t xml:space="preserve"> </w:t>
    </w:r>
    <w:r w:rsidR="00DD3154">
      <w:rPr>
        <w:lang w:val="en-US"/>
      </w:rPr>
      <w:t xml:space="preserve">For more information see </w:t>
    </w:r>
    <w:hyperlink r:id="rId1" w:history="1">
      <w:r w:rsidR="00DD3154" w:rsidRPr="00085BBE">
        <w:rPr>
          <w:rStyle w:val="Hyperlink"/>
        </w:rPr>
        <w:t>Staying safe and safeguarding | Scouts</w:t>
      </w:r>
    </w:hyperlink>
  </w:p>
  <w:p w14:paraId="423C4CDB" w14:textId="37FCF537" w:rsidR="00B849DC" w:rsidRDefault="00B849DC">
    <w:pPr>
      <w:pStyle w:val="Heading3"/>
    </w:pPr>
  </w:p>
  <w:p w14:paraId="1E5D3E55" w14:textId="77777777" w:rsidR="00B849DC" w:rsidRDefault="00B849DC">
    <w:pP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FD752" w14:textId="77777777" w:rsidR="00B849DC" w:rsidRDefault="00B849D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95243" w14:textId="77777777" w:rsidR="000D2474" w:rsidRDefault="000D2474">
      <w:r>
        <w:separator/>
      </w:r>
    </w:p>
  </w:footnote>
  <w:footnote w:type="continuationSeparator" w:id="0">
    <w:p w14:paraId="4E48A4D3" w14:textId="77777777" w:rsidR="000D2474" w:rsidRDefault="000D2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07B4B" w14:textId="77777777" w:rsidR="00B849DC" w:rsidRDefault="00B849D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AB7CE" w14:textId="77777777" w:rsidR="00B849DC" w:rsidRDefault="00B57CC4">
    <w:pPr>
      <w:pStyle w:val="Heading4"/>
    </w:pPr>
    <w:r>
      <w:t>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9DD31" w14:textId="77777777" w:rsidR="00B849DC" w:rsidRDefault="00B849DC">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14E13"/>
    <w:multiLevelType w:val="multilevel"/>
    <w:tmpl w:val="E0BC2BB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61110EB4"/>
    <w:multiLevelType w:val="multilevel"/>
    <w:tmpl w:val="7BA6004E"/>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76247051">
    <w:abstractNumId w:val="0"/>
  </w:num>
  <w:num w:numId="2" w16cid:durableId="1948540748">
    <w:abstractNumId w:val="1"/>
  </w:num>
  <w:num w:numId="3" w16cid:durableId="9872514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31229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115414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804731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377160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487012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438756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89815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53322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816350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446077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253478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471573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088456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9DC"/>
    <w:rsid w:val="0000164E"/>
    <w:rsid w:val="000D2474"/>
    <w:rsid w:val="003A72EC"/>
    <w:rsid w:val="00513C08"/>
    <w:rsid w:val="00B364D5"/>
    <w:rsid w:val="00B40B2C"/>
    <w:rsid w:val="00B57CC4"/>
    <w:rsid w:val="00B849DC"/>
    <w:rsid w:val="00DD3154"/>
    <w:rsid w:val="00E95CD1"/>
    <w:rsid w:val="118B5E42"/>
    <w:rsid w:val="139B84C1"/>
    <w:rsid w:val="1831C977"/>
    <w:rsid w:val="2044CF9A"/>
    <w:rsid w:val="54A69996"/>
    <w:rsid w:val="6303F1EA"/>
    <w:rsid w:val="6558668E"/>
    <w:rsid w:val="719CBB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72B4D"/>
  <w15:docId w15:val="{86314CA1-848C-421A-B475-4132644C4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9"/>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2"/>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tabs>
        <w:tab w:val="num" w:pos="720"/>
      </w:tabs>
      <w:ind w:left="720" w:hanging="720"/>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numbering" w:customStyle="1" w:styleId="List31">
    <w:name w:val="List 31"/>
    <w:basedOn w:val="NoList"/>
    <w:rsid w:val="00545242"/>
  </w:style>
  <w:style w:type="character" w:styleId="CommentReference">
    <w:name w:val="annotation reference"/>
    <w:basedOn w:val="DefaultParagraphFont"/>
    <w:uiPriority w:val="99"/>
    <w:semiHidden/>
    <w:unhideWhenUsed/>
    <w:rsid w:val="001F1DF3"/>
    <w:rPr>
      <w:sz w:val="16"/>
      <w:szCs w:val="16"/>
    </w:rPr>
  </w:style>
  <w:style w:type="paragraph" w:styleId="CommentText">
    <w:name w:val="annotation text"/>
    <w:basedOn w:val="Normal"/>
    <w:link w:val="CommentTextChar"/>
    <w:uiPriority w:val="99"/>
    <w:semiHidden/>
    <w:unhideWhenUsed/>
    <w:rsid w:val="001F1DF3"/>
    <w:rPr>
      <w:sz w:val="20"/>
      <w:szCs w:val="20"/>
    </w:rPr>
  </w:style>
  <w:style w:type="character" w:customStyle="1" w:styleId="CommentTextChar">
    <w:name w:val="Comment Text Char"/>
    <w:basedOn w:val="DefaultParagraphFont"/>
    <w:link w:val="CommentText"/>
    <w:uiPriority w:val="99"/>
    <w:semiHidden/>
    <w:rsid w:val="001F1DF3"/>
    <w:rPr>
      <w:rFonts w:cs="Nunito Sans"/>
      <w:lang w:bidi="en-GB"/>
    </w:rPr>
  </w:style>
  <w:style w:type="paragraph" w:styleId="CommentSubject">
    <w:name w:val="annotation subject"/>
    <w:basedOn w:val="CommentText"/>
    <w:next w:val="CommentText"/>
    <w:link w:val="CommentSubjectChar"/>
    <w:uiPriority w:val="99"/>
    <w:semiHidden/>
    <w:unhideWhenUsed/>
    <w:rsid w:val="001F1DF3"/>
    <w:rPr>
      <w:b/>
      <w:bCs/>
    </w:rPr>
  </w:style>
  <w:style w:type="character" w:customStyle="1" w:styleId="CommentSubjectChar">
    <w:name w:val="Comment Subject Char"/>
    <w:basedOn w:val="CommentTextChar"/>
    <w:link w:val="CommentSubject"/>
    <w:uiPriority w:val="99"/>
    <w:semiHidden/>
    <w:rsid w:val="001F1DF3"/>
    <w:rPr>
      <w:rFonts w:cs="Nunito Sans"/>
      <w:b/>
      <w:bCs/>
      <w:lang w:bidi="en-GB"/>
    </w:rPr>
  </w:style>
  <w:style w:type="numbering" w:customStyle="1" w:styleId="List8">
    <w:name w:val="List 8"/>
    <w:basedOn w:val="NoList"/>
    <w:rsid w:val="007E3D9B"/>
  </w:style>
  <w:style w:type="numbering" w:customStyle="1" w:styleId="List9">
    <w:name w:val="List 9"/>
    <w:basedOn w:val="NoList"/>
    <w:rsid w:val="002919F2"/>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scouts.org.uk/volunteers/staying-safe-and-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xtraInfo xmlns="67dbba9b-6e9f-4fee-ad9a-ed14fb0eb684" xsi:nil="true"/>
    <lcf76f155ced4ddcb4097134ff3c332f xmlns="67dbba9b-6e9f-4fee-ad9a-ed14fb0eb684">
      <Terms xmlns="http://schemas.microsoft.com/office/infopath/2007/PartnerControls"/>
    </lcf76f155ced4ddcb4097134ff3c332f>
    <TaxCatchAll xmlns="762854c8-ef10-49bc-b94f-6c2c7587e6b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D6733073E7D8429546389650332FA2" ma:contentTypeVersion="15" ma:contentTypeDescription="Create a new document." ma:contentTypeScope="" ma:versionID="65d29a1eff46bf29241c317713c5fa16">
  <xsd:schema xmlns:xsd="http://www.w3.org/2001/XMLSchema" xmlns:xs="http://www.w3.org/2001/XMLSchema" xmlns:p="http://schemas.microsoft.com/office/2006/metadata/properties" xmlns:ns2="67dbba9b-6e9f-4fee-ad9a-ed14fb0eb684" xmlns:ns3="762854c8-ef10-49bc-b94f-6c2c7587e6bd" targetNamespace="http://schemas.microsoft.com/office/2006/metadata/properties" ma:root="true" ma:fieldsID="7e84089e1031e837e050e7d30f5c537e" ns2:_="" ns3:_="">
    <xsd:import namespace="67dbba9b-6e9f-4fee-ad9a-ed14fb0eb684"/>
    <xsd:import namespace="762854c8-ef10-49bc-b94f-6c2c7587e6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ExtraInfo"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bba9b-6e9f-4fee-ad9a-ed14fb0eb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ExtraInfo" ma:index="15" nillable="true" ma:displayName="Extra Info" ma:format="Dropdown" ma:internalName="ExtraInfo">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2a73e7-e84b-436a-9b11-5bc727e491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854c8-ef10-49bc-b94f-6c2c7587e6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53bec-378b-4fb0-aaaa-2f9b745e609c}" ma:internalName="TaxCatchAll" ma:showField="CatchAllData" ma:web="762854c8-ef10-49bc-b94f-6c2c7587e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i4FaP4Cwjp8XCwnu4ipO27EGuMQ==">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</go:docsCustomData>
</go:gDocsCustomXmlDataStorage>
</file>

<file path=customXml/itemProps1.xml><?xml version="1.0" encoding="utf-8"?>
<ds:datastoreItem xmlns:ds="http://schemas.openxmlformats.org/officeDocument/2006/customXml" ds:itemID="{B6379FF0-D75A-44FF-B6DB-9BFFB59E5907}">
  <ds:schemaRefs>
    <ds:schemaRef ds:uri="http://schemas.microsoft.com/office/2006/metadata/properties"/>
    <ds:schemaRef ds:uri="http://schemas.microsoft.com/office/infopath/2007/PartnerControls"/>
    <ds:schemaRef ds:uri="67dbba9b-6e9f-4fee-ad9a-ed14fb0eb684"/>
    <ds:schemaRef ds:uri="762854c8-ef10-49bc-b94f-6c2c7587e6bd"/>
  </ds:schemaRefs>
</ds:datastoreItem>
</file>

<file path=customXml/itemProps2.xml><?xml version="1.0" encoding="utf-8"?>
<ds:datastoreItem xmlns:ds="http://schemas.openxmlformats.org/officeDocument/2006/customXml" ds:itemID="{08E6CF15-71BF-4F02-A9A6-AD769C0624B7}">
  <ds:schemaRefs>
    <ds:schemaRef ds:uri="http://schemas.microsoft.com/sharepoint/v3/contenttype/forms"/>
  </ds:schemaRefs>
</ds:datastoreItem>
</file>

<file path=customXml/itemProps3.xml><?xml version="1.0" encoding="utf-8"?>
<ds:datastoreItem xmlns:ds="http://schemas.openxmlformats.org/officeDocument/2006/customXml" ds:itemID="{4DE3DCCE-E969-421F-BEF1-A29F1753C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bba9b-6e9f-4fee-ad9a-ed14fb0eb684"/>
    <ds:schemaRef ds:uri="762854c8-ef10-49bc-b94f-6c2c7587e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668</Words>
  <Characters>3287</Characters>
  <Application>Microsoft Office Word</Application>
  <DocSecurity>0</DocSecurity>
  <Lines>142</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Jackie Agg</cp:lastModifiedBy>
  <cp:revision>4</cp:revision>
  <dcterms:created xsi:type="dcterms:W3CDTF">2026-03-11T13:17:00Z</dcterms:created>
  <dcterms:modified xsi:type="dcterms:W3CDTF">2026-03-11T21:27:00Z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0x01010079D6733073E7D8429546389650332FA2</vt:lpwstr>
  </property>
  <property fmtid="{D5CDD505-2E9C-101B-9397-08002B2CF9AE}" pid="3" name="MediaServiceImageTags">
    <vt:lpwstr/>
  </property>
</Properties>
</file>